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AAB" w:rsidRDefault="00786EDE" w:rsidP="005D6192">
      <w:pPr>
        <w:rPr>
          <w:rFonts w:ascii="Arial" w:hAnsi="Arial" w:cs="Arial"/>
          <w:b/>
          <w:bCs/>
        </w:rPr>
      </w:pPr>
      <w:bookmarkStart w:id="0" w:name="_GoBack"/>
      <w:bookmarkEnd w:id="0"/>
      <w:r>
        <w:rPr>
          <w:rFonts w:ascii="Arial" w:hAnsi="Arial" w:cs="Arial"/>
          <w:b/>
          <w:bCs/>
          <w:noProof/>
          <w:lang w:eastAsia="en-GB"/>
        </w:rPr>
        <w:drawing>
          <wp:anchor distT="0" distB="0" distL="114300" distR="114300" simplePos="0" relativeHeight="251658240" behindDoc="0" locked="0" layoutInCell="1" allowOverlap="1">
            <wp:simplePos x="0" y="0"/>
            <wp:positionH relativeFrom="column">
              <wp:posOffset>4229100</wp:posOffset>
            </wp:positionH>
            <wp:positionV relativeFrom="paragraph">
              <wp:posOffset>79375</wp:posOffset>
            </wp:positionV>
            <wp:extent cx="1823720" cy="742950"/>
            <wp:effectExtent l="0" t="0" r="5080" b="0"/>
            <wp:wrapSquare wrapText="bothSides"/>
            <wp:docPr id="1" name="Picture 1" descr="RS%20logo%20with%20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20logo%20with%20strapline"/>
                    <pic:cNvPicPr>
                      <a:picLocks noChangeAspect="1" noChangeArrowheads="1"/>
                    </pic:cNvPicPr>
                  </pic:nvPicPr>
                  <pic:blipFill>
                    <a:blip r:embed="rId9" cstate="print"/>
                    <a:srcRect/>
                    <a:stretch>
                      <a:fillRect/>
                    </a:stretch>
                  </pic:blipFill>
                  <pic:spPr bwMode="auto">
                    <a:xfrm>
                      <a:off x="0" y="0"/>
                      <a:ext cx="1823720" cy="742950"/>
                    </a:xfrm>
                    <a:prstGeom prst="rect">
                      <a:avLst/>
                    </a:prstGeom>
                    <a:noFill/>
                    <a:ln w="9525">
                      <a:noFill/>
                      <a:miter lim="800000"/>
                      <a:headEnd/>
                      <a:tailEnd/>
                    </a:ln>
                  </pic:spPr>
                </pic:pic>
              </a:graphicData>
            </a:graphic>
          </wp:anchor>
        </w:drawing>
      </w:r>
      <w:r>
        <w:rPr>
          <w:rFonts w:ascii="Arial" w:hAnsi="Arial" w:cs="Arial"/>
          <w:b/>
          <w:bCs/>
          <w:noProof/>
          <w:lang w:eastAsia="en-GB"/>
        </w:rPr>
        <w:drawing>
          <wp:anchor distT="0" distB="0" distL="114300" distR="114300" simplePos="0" relativeHeight="251660800" behindDoc="0" locked="0" layoutInCell="1" allowOverlap="1">
            <wp:simplePos x="0" y="0"/>
            <wp:positionH relativeFrom="column">
              <wp:posOffset>-180975</wp:posOffset>
            </wp:positionH>
            <wp:positionV relativeFrom="paragraph">
              <wp:posOffset>128905</wp:posOffset>
            </wp:positionV>
            <wp:extent cx="1928495" cy="6762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M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8495" cy="676275"/>
                    </a:xfrm>
                    <a:prstGeom prst="rect">
                      <a:avLst/>
                    </a:prstGeom>
                  </pic:spPr>
                </pic:pic>
              </a:graphicData>
            </a:graphic>
          </wp:anchor>
        </w:drawing>
      </w:r>
    </w:p>
    <w:p w:rsidR="00D32D1C" w:rsidRDefault="005D6192" w:rsidP="005D6192">
      <w:pPr>
        <w:rPr>
          <w:rFonts w:ascii="Arial" w:hAnsi="Arial" w:cs="Arial"/>
          <w:b/>
          <w:bCs/>
        </w:rPr>
      </w:pPr>
      <w:r>
        <w:rPr>
          <w:rFonts w:ascii="Arial" w:hAnsi="Arial" w:cs="Arial"/>
          <w:b/>
          <w:bCs/>
        </w:rPr>
        <w:br w:type="textWrapping" w:clear="all"/>
      </w:r>
    </w:p>
    <w:p w:rsidR="00E77B96" w:rsidRPr="00372656" w:rsidRDefault="00CE5AAB" w:rsidP="00E77B96">
      <w:pPr>
        <w:jc w:val="center"/>
        <w:rPr>
          <w:rFonts w:ascii="Arial" w:hAnsi="Arial" w:cs="Arial"/>
          <w:b/>
          <w:bCs/>
          <w:sz w:val="28"/>
          <w:szCs w:val="28"/>
        </w:rPr>
      </w:pPr>
      <w:r w:rsidRPr="00372656">
        <w:rPr>
          <w:rFonts w:ascii="Arial" w:hAnsi="Arial" w:cs="Arial"/>
          <w:b/>
          <w:bCs/>
          <w:sz w:val="28"/>
          <w:szCs w:val="28"/>
        </w:rPr>
        <w:t>Family Dispute Resolution</w:t>
      </w:r>
      <w:r w:rsidR="005D6192" w:rsidRPr="00372656">
        <w:rPr>
          <w:rFonts w:ascii="Arial" w:hAnsi="Arial" w:cs="Arial"/>
          <w:b/>
          <w:bCs/>
          <w:sz w:val="28"/>
          <w:szCs w:val="28"/>
        </w:rPr>
        <w:t xml:space="preserve"> Pilot</w:t>
      </w:r>
    </w:p>
    <w:p w:rsidR="009C6A85" w:rsidRDefault="009C6A85" w:rsidP="00E77B96">
      <w:pPr>
        <w:jc w:val="center"/>
        <w:rPr>
          <w:rFonts w:ascii="Arial" w:hAnsi="Arial" w:cs="Arial"/>
          <w:b/>
          <w:bCs/>
          <w:sz w:val="28"/>
          <w:szCs w:val="28"/>
        </w:rPr>
      </w:pPr>
    </w:p>
    <w:p w:rsidR="00D32D1C" w:rsidRPr="009C6A85" w:rsidRDefault="007B7944" w:rsidP="009C6A85">
      <w:pPr>
        <w:jc w:val="center"/>
        <w:rPr>
          <w:rFonts w:ascii="Arial" w:hAnsi="Arial" w:cs="Arial"/>
          <w:b/>
          <w:sz w:val="28"/>
          <w:szCs w:val="28"/>
        </w:rPr>
      </w:pPr>
      <w:r w:rsidRPr="009C6A85">
        <w:rPr>
          <w:rFonts w:ascii="Arial" w:hAnsi="Arial" w:cs="Arial"/>
          <w:b/>
          <w:bCs/>
          <w:sz w:val="28"/>
          <w:szCs w:val="28"/>
        </w:rPr>
        <w:t>Proposal</w:t>
      </w:r>
      <w:r w:rsidR="009C6A85" w:rsidRPr="009C6A85">
        <w:rPr>
          <w:rFonts w:ascii="Arial" w:hAnsi="Arial" w:cs="Arial"/>
          <w:b/>
          <w:bCs/>
          <w:sz w:val="28"/>
          <w:szCs w:val="28"/>
        </w:rPr>
        <w:t xml:space="preserve"> - </w:t>
      </w:r>
      <w:r w:rsidRPr="009C6A85">
        <w:rPr>
          <w:rFonts w:ascii="Arial" w:hAnsi="Arial" w:cs="Arial"/>
          <w:b/>
          <w:sz w:val="28"/>
          <w:szCs w:val="28"/>
        </w:rPr>
        <w:t>Key Points</w:t>
      </w:r>
    </w:p>
    <w:p w:rsidR="00BE7563" w:rsidRPr="00372656" w:rsidRDefault="00BE7563" w:rsidP="001264C1">
      <w:pPr>
        <w:rPr>
          <w:rFonts w:ascii="Arial" w:hAnsi="Arial" w:cs="Arial"/>
          <w:color w:val="FF0000"/>
        </w:rPr>
      </w:pPr>
    </w:p>
    <w:p w:rsidR="00D6548D" w:rsidRPr="00532EFD" w:rsidRDefault="00532EFD" w:rsidP="007B7944">
      <w:pPr>
        <w:ind w:left="-142"/>
        <w:rPr>
          <w:rFonts w:ascii="Arial" w:hAnsi="Arial" w:cs="Arial"/>
          <w:b/>
        </w:rPr>
      </w:pPr>
      <w:r w:rsidRPr="00532EFD">
        <w:rPr>
          <w:rFonts w:ascii="Arial" w:hAnsi="Arial" w:cs="Arial"/>
          <w:b/>
        </w:rPr>
        <w:t>Aim of the Pilot</w:t>
      </w:r>
    </w:p>
    <w:p w:rsidR="00E94FFE" w:rsidRDefault="004E1D1F" w:rsidP="008A2A18">
      <w:pPr>
        <w:ind w:left="-142"/>
        <w:jc w:val="both"/>
        <w:rPr>
          <w:rFonts w:ascii="Arial" w:hAnsi="Arial" w:cs="Arial"/>
        </w:rPr>
      </w:pPr>
      <w:r>
        <w:rPr>
          <w:rFonts w:ascii="Arial" w:hAnsi="Arial" w:cs="Arial"/>
        </w:rPr>
        <w:t>To</w:t>
      </w:r>
      <w:r w:rsidR="00655A18">
        <w:rPr>
          <w:rFonts w:ascii="Arial" w:hAnsi="Arial" w:cs="Arial"/>
        </w:rPr>
        <w:t xml:space="preserve"> ensure </w:t>
      </w:r>
      <w:r w:rsidR="008A2A18">
        <w:rPr>
          <w:rFonts w:ascii="Arial" w:hAnsi="Arial" w:cs="Arial"/>
        </w:rPr>
        <w:t xml:space="preserve">that </w:t>
      </w:r>
      <w:r w:rsidR="00655A18">
        <w:rPr>
          <w:rFonts w:ascii="Arial" w:hAnsi="Arial" w:cs="Arial"/>
        </w:rPr>
        <w:t>parents/carers</w:t>
      </w:r>
      <w:r w:rsidR="008A2A18">
        <w:rPr>
          <w:rFonts w:ascii="Arial" w:hAnsi="Arial" w:cs="Arial"/>
        </w:rPr>
        <w:t>,</w:t>
      </w:r>
      <w:r w:rsidR="00655A18">
        <w:rPr>
          <w:rFonts w:ascii="Arial" w:hAnsi="Arial" w:cs="Arial"/>
        </w:rPr>
        <w:t xml:space="preserve"> who are in dispute over contact arrangements for their child/children</w:t>
      </w:r>
      <w:r w:rsidR="008A2A18">
        <w:rPr>
          <w:rFonts w:ascii="Arial" w:hAnsi="Arial" w:cs="Arial"/>
        </w:rPr>
        <w:t>,</w:t>
      </w:r>
      <w:r w:rsidR="00655A18">
        <w:rPr>
          <w:rFonts w:ascii="Arial" w:hAnsi="Arial" w:cs="Arial"/>
        </w:rPr>
        <w:t xml:space="preserve"> fully explore the different options available to them for resolving their differences. This will</w:t>
      </w:r>
      <w:r w:rsidR="00532EFD">
        <w:rPr>
          <w:rFonts w:ascii="Arial" w:hAnsi="Arial" w:cs="Arial"/>
        </w:rPr>
        <w:t xml:space="preserve"> be done by way of a Family Dispute Resolution Information Meeting</w:t>
      </w:r>
      <w:r w:rsidR="00655A18">
        <w:rPr>
          <w:rFonts w:ascii="Arial" w:hAnsi="Arial" w:cs="Arial"/>
        </w:rPr>
        <w:t xml:space="preserve"> </w:t>
      </w:r>
      <w:r w:rsidR="00532EFD">
        <w:rPr>
          <w:rFonts w:ascii="Arial" w:hAnsi="Arial" w:cs="Arial"/>
        </w:rPr>
        <w:t xml:space="preserve">which will </w:t>
      </w:r>
      <w:r w:rsidR="00655A18">
        <w:rPr>
          <w:rFonts w:ascii="Arial" w:hAnsi="Arial" w:cs="Arial"/>
        </w:rPr>
        <w:t>ensure</w:t>
      </w:r>
      <w:r w:rsidR="008A2A18">
        <w:rPr>
          <w:rFonts w:ascii="Arial" w:hAnsi="Arial" w:cs="Arial"/>
        </w:rPr>
        <w:t xml:space="preserve"> that</w:t>
      </w:r>
      <w:r w:rsidR="007B7944">
        <w:rPr>
          <w:rFonts w:ascii="Arial" w:hAnsi="Arial" w:cs="Arial"/>
        </w:rPr>
        <w:t xml:space="preserve"> families, and particularly children, have the best possible chance of a positive outcome when their parents live apart due to separation, divorce or family re-structuring</w:t>
      </w:r>
      <w:r w:rsidR="00372656" w:rsidRPr="00372656">
        <w:rPr>
          <w:rFonts w:ascii="Arial" w:hAnsi="Arial" w:cs="Arial"/>
        </w:rPr>
        <w:t>.</w:t>
      </w:r>
    </w:p>
    <w:p w:rsidR="007B7944" w:rsidRDefault="007B7944" w:rsidP="007B7944">
      <w:pPr>
        <w:ind w:left="-142"/>
        <w:rPr>
          <w:rFonts w:ascii="Arial" w:hAnsi="Arial" w:cs="Arial"/>
        </w:rPr>
      </w:pPr>
    </w:p>
    <w:p w:rsidR="004E1D1F" w:rsidRPr="004E1D1F" w:rsidRDefault="00E7168F" w:rsidP="007B7944">
      <w:pPr>
        <w:ind w:left="-142"/>
        <w:rPr>
          <w:rFonts w:ascii="Arial" w:hAnsi="Arial" w:cs="Arial"/>
          <w:b/>
        </w:rPr>
      </w:pPr>
      <w:r>
        <w:rPr>
          <w:rFonts w:ascii="Arial" w:hAnsi="Arial" w:cs="Arial"/>
          <w:b/>
        </w:rPr>
        <w:t>Contact Actions and Court Areas</w:t>
      </w:r>
    </w:p>
    <w:p w:rsidR="007B7944" w:rsidRDefault="007B7944" w:rsidP="00B329FA">
      <w:pPr>
        <w:ind w:left="-142"/>
        <w:jc w:val="both"/>
        <w:rPr>
          <w:rFonts w:ascii="Arial" w:hAnsi="Arial" w:cs="Arial"/>
        </w:rPr>
      </w:pPr>
      <w:r>
        <w:rPr>
          <w:rFonts w:ascii="Arial" w:hAnsi="Arial" w:cs="Arial"/>
        </w:rPr>
        <w:t xml:space="preserve">The </w:t>
      </w:r>
      <w:r w:rsidR="004E1D1F">
        <w:rPr>
          <w:rFonts w:ascii="Arial" w:hAnsi="Arial" w:cs="Arial"/>
        </w:rPr>
        <w:t xml:space="preserve">pilot will </w:t>
      </w:r>
      <w:r>
        <w:rPr>
          <w:rFonts w:ascii="Arial" w:hAnsi="Arial" w:cs="Arial"/>
        </w:rPr>
        <w:t xml:space="preserve">focus on </w:t>
      </w:r>
      <w:r w:rsidRPr="007B7944">
        <w:rPr>
          <w:rFonts w:ascii="Arial" w:hAnsi="Arial" w:cs="Arial"/>
          <w:i/>
        </w:rPr>
        <w:t xml:space="preserve">contact </w:t>
      </w:r>
      <w:r>
        <w:rPr>
          <w:rFonts w:ascii="Arial" w:hAnsi="Arial" w:cs="Arial"/>
        </w:rPr>
        <w:t xml:space="preserve">actions </w:t>
      </w:r>
      <w:r w:rsidR="00B329FA">
        <w:rPr>
          <w:rFonts w:ascii="Arial" w:hAnsi="Arial" w:cs="Arial"/>
        </w:rPr>
        <w:t xml:space="preserve">raised </w:t>
      </w:r>
      <w:r>
        <w:rPr>
          <w:rFonts w:ascii="Arial" w:hAnsi="Arial" w:cs="Arial"/>
        </w:rPr>
        <w:t>in 4 court areas – Hamilton, Paisley, Dumbarton and Aberdeen</w:t>
      </w:r>
    </w:p>
    <w:p w:rsidR="007B7944" w:rsidRDefault="007B7944" w:rsidP="007B7944">
      <w:pPr>
        <w:ind w:left="-142"/>
        <w:rPr>
          <w:rFonts w:ascii="Arial" w:hAnsi="Arial" w:cs="Arial"/>
        </w:rPr>
      </w:pPr>
    </w:p>
    <w:p w:rsidR="00F96403" w:rsidRPr="008A2A18" w:rsidRDefault="00F96403" w:rsidP="007B7944">
      <w:pPr>
        <w:ind w:left="-142"/>
        <w:rPr>
          <w:rFonts w:ascii="Arial" w:hAnsi="Arial" w:cs="Arial"/>
          <w:b/>
        </w:rPr>
      </w:pPr>
      <w:r w:rsidRPr="008A2A18">
        <w:rPr>
          <w:rFonts w:ascii="Arial" w:hAnsi="Arial" w:cs="Arial"/>
          <w:b/>
        </w:rPr>
        <w:t xml:space="preserve">The Family Dispute Resolution </w:t>
      </w:r>
      <w:r w:rsidR="000F2D12" w:rsidRPr="008A2A18">
        <w:rPr>
          <w:rFonts w:ascii="Arial" w:hAnsi="Arial" w:cs="Arial"/>
          <w:b/>
        </w:rPr>
        <w:t xml:space="preserve">Information </w:t>
      </w:r>
      <w:r w:rsidRPr="008A2A18">
        <w:rPr>
          <w:rFonts w:ascii="Arial" w:hAnsi="Arial" w:cs="Arial"/>
          <w:b/>
        </w:rPr>
        <w:t>Meeting</w:t>
      </w:r>
    </w:p>
    <w:p w:rsidR="00F96403" w:rsidRDefault="00F96403" w:rsidP="004871EF">
      <w:pPr>
        <w:pStyle w:val="ListParagraph"/>
        <w:numPr>
          <w:ilvl w:val="0"/>
          <w:numId w:val="7"/>
        </w:numPr>
        <w:ind w:left="426" w:hanging="426"/>
        <w:jc w:val="both"/>
        <w:rPr>
          <w:rFonts w:ascii="Arial" w:hAnsi="Arial" w:cs="Arial"/>
        </w:rPr>
      </w:pPr>
      <w:proofErr w:type="gramStart"/>
      <w:r w:rsidRPr="00D6548D">
        <w:rPr>
          <w:rFonts w:ascii="Arial" w:hAnsi="Arial" w:cs="Arial"/>
        </w:rPr>
        <w:t>a</w:t>
      </w:r>
      <w:proofErr w:type="gramEnd"/>
      <w:r w:rsidRPr="00D6548D">
        <w:rPr>
          <w:rFonts w:ascii="Arial" w:hAnsi="Arial" w:cs="Arial"/>
        </w:rPr>
        <w:t xml:space="preserve"> one to one session with a </w:t>
      </w:r>
      <w:r w:rsidR="00D6548D" w:rsidRPr="00655A18">
        <w:rPr>
          <w:rFonts w:ascii="Arial" w:hAnsi="Arial" w:cs="Arial"/>
        </w:rPr>
        <w:t>specifically</w:t>
      </w:r>
      <w:r w:rsidR="00D6548D">
        <w:rPr>
          <w:rFonts w:ascii="Arial" w:hAnsi="Arial" w:cs="Arial"/>
        </w:rPr>
        <w:t xml:space="preserve"> </w:t>
      </w:r>
      <w:r w:rsidRPr="00D6548D">
        <w:rPr>
          <w:rFonts w:ascii="Arial" w:hAnsi="Arial" w:cs="Arial"/>
        </w:rPr>
        <w:t xml:space="preserve">trained </w:t>
      </w:r>
      <w:r w:rsidR="00D6548D" w:rsidRPr="00D6548D">
        <w:rPr>
          <w:rFonts w:ascii="Arial" w:hAnsi="Arial" w:cs="Arial"/>
        </w:rPr>
        <w:t>m</w:t>
      </w:r>
      <w:r w:rsidR="000F2D12" w:rsidRPr="00D6548D">
        <w:rPr>
          <w:rFonts w:ascii="Arial" w:hAnsi="Arial" w:cs="Arial"/>
        </w:rPr>
        <w:t xml:space="preserve">ediator </w:t>
      </w:r>
      <w:r>
        <w:rPr>
          <w:rFonts w:ascii="Arial" w:hAnsi="Arial" w:cs="Arial"/>
        </w:rPr>
        <w:t>to explore options for resolving the dispute</w:t>
      </w:r>
      <w:r w:rsidR="00651E6E">
        <w:rPr>
          <w:rFonts w:ascii="Arial" w:hAnsi="Arial" w:cs="Arial"/>
        </w:rPr>
        <w:t>.</w:t>
      </w:r>
    </w:p>
    <w:p w:rsidR="004871EF" w:rsidRDefault="004871EF" w:rsidP="004871EF">
      <w:pPr>
        <w:pStyle w:val="ListParagraph"/>
        <w:ind w:left="426"/>
        <w:jc w:val="both"/>
        <w:rPr>
          <w:rFonts w:ascii="Arial" w:hAnsi="Arial" w:cs="Arial"/>
        </w:rPr>
      </w:pPr>
    </w:p>
    <w:p w:rsidR="00FE3EB0" w:rsidRPr="004871EF" w:rsidRDefault="00FE3EB0" w:rsidP="004871EF">
      <w:pPr>
        <w:pStyle w:val="ListParagraph"/>
        <w:numPr>
          <w:ilvl w:val="0"/>
          <w:numId w:val="7"/>
        </w:numPr>
        <w:ind w:left="426" w:hanging="426"/>
        <w:jc w:val="both"/>
        <w:rPr>
          <w:rFonts w:ascii="Arial" w:hAnsi="Arial" w:cs="Arial"/>
        </w:rPr>
      </w:pPr>
      <w:proofErr w:type="gramStart"/>
      <w:r w:rsidRPr="00D6548D">
        <w:rPr>
          <w:rFonts w:ascii="Arial" w:hAnsi="Arial" w:cs="Arial"/>
        </w:rPr>
        <w:t>meetings</w:t>
      </w:r>
      <w:proofErr w:type="gramEnd"/>
      <w:r w:rsidRPr="00D6548D">
        <w:rPr>
          <w:rFonts w:ascii="Arial" w:hAnsi="Arial" w:cs="Arial"/>
        </w:rPr>
        <w:t xml:space="preserve"> would take place with each parent/carer individually at a different time from the other parent, usually with the same mediator unless there were issues with </w:t>
      </w:r>
      <w:r w:rsidR="00D6548D" w:rsidRPr="00655A18">
        <w:rPr>
          <w:rFonts w:ascii="Arial" w:hAnsi="Arial" w:cs="Arial"/>
        </w:rPr>
        <w:t>logistics.</w:t>
      </w:r>
      <w:r w:rsidR="00D6548D" w:rsidRPr="00655A18">
        <w:rPr>
          <w:rFonts w:ascii="Arial Black" w:hAnsi="Arial Black" w:cs="Arial"/>
        </w:rPr>
        <w:t xml:space="preserve">  </w:t>
      </w:r>
      <w:r w:rsidR="004E1D1F">
        <w:rPr>
          <w:rFonts w:ascii="Arial" w:hAnsi="Arial" w:cs="Arial"/>
        </w:rPr>
        <w:t>When necessary, the I</w:t>
      </w:r>
      <w:r w:rsidRPr="00D6548D">
        <w:rPr>
          <w:rFonts w:ascii="Arial" w:hAnsi="Arial" w:cs="Arial"/>
        </w:rPr>
        <w:t xml:space="preserve">nformation </w:t>
      </w:r>
      <w:r w:rsidR="004E1D1F">
        <w:rPr>
          <w:rFonts w:ascii="Arial" w:hAnsi="Arial" w:cs="Arial"/>
        </w:rPr>
        <w:t>M</w:t>
      </w:r>
      <w:r w:rsidRPr="00D6548D">
        <w:rPr>
          <w:rFonts w:ascii="Arial" w:hAnsi="Arial" w:cs="Arial"/>
        </w:rPr>
        <w:t xml:space="preserve">eeting could take place remotely by way of </w:t>
      </w:r>
      <w:r w:rsidR="00D6548D" w:rsidRPr="00655A18">
        <w:rPr>
          <w:rFonts w:ascii="Arial" w:hAnsi="Arial" w:cs="Arial"/>
        </w:rPr>
        <w:t>video call</w:t>
      </w:r>
      <w:r w:rsidR="00D6548D">
        <w:rPr>
          <w:rFonts w:ascii="Arial" w:hAnsi="Arial" w:cs="Arial"/>
          <w:color w:val="4F81BD" w:themeColor="accent1"/>
        </w:rPr>
        <w:t>.</w:t>
      </w:r>
    </w:p>
    <w:p w:rsidR="004871EF" w:rsidRPr="004871EF" w:rsidRDefault="004871EF" w:rsidP="004871EF">
      <w:pPr>
        <w:jc w:val="both"/>
        <w:rPr>
          <w:rFonts w:ascii="Arial" w:hAnsi="Arial" w:cs="Arial"/>
        </w:rPr>
      </w:pPr>
    </w:p>
    <w:p w:rsidR="00F96403" w:rsidRPr="00F96403" w:rsidRDefault="00F96403" w:rsidP="004871EF">
      <w:pPr>
        <w:pStyle w:val="ListParagraph"/>
        <w:numPr>
          <w:ilvl w:val="0"/>
          <w:numId w:val="7"/>
        </w:numPr>
        <w:ind w:left="426" w:hanging="426"/>
        <w:jc w:val="both"/>
        <w:rPr>
          <w:rFonts w:ascii="Arial" w:hAnsi="Arial" w:cs="Arial"/>
        </w:rPr>
      </w:pPr>
      <w:proofErr w:type="gramStart"/>
      <w:r>
        <w:rPr>
          <w:rFonts w:ascii="Arial" w:hAnsi="Arial" w:cs="Arial"/>
        </w:rPr>
        <w:t>would</w:t>
      </w:r>
      <w:proofErr w:type="gramEnd"/>
      <w:r>
        <w:rPr>
          <w:rFonts w:ascii="Arial" w:hAnsi="Arial" w:cs="Arial"/>
        </w:rPr>
        <w:t xml:space="preserve"> last for about an hour and no more than 90 minutes</w:t>
      </w:r>
      <w:r w:rsidR="00651E6E">
        <w:rPr>
          <w:rFonts w:ascii="Arial" w:hAnsi="Arial" w:cs="Arial"/>
        </w:rPr>
        <w:t>.</w:t>
      </w:r>
      <w:r w:rsidRPr="00F96403">
        <w:rPr>
          <w:rFonts w:eastAsiaTheme="minorHAnsi" w:cs="Arial"/>
          <w:szCs w:val="22"/>
        </w:rPr>
        <w:t xml:space="preserve"> </w:t>
      </w:r>
    </w:p>
    <w:p w:rsidR="004871EF" w:rsidRDefault="004871EF" w:rsidP="004871EF">
      <w:pPr>
        <w:pStyle w:val="ListParagraph"/>
        <w:ind w:left="426"/>
        <w:jc w:val="both"/>
        <w:rPr>
          <w:rFonts w:ascii="Arial" w:hAnsi="Arial" w:cs="Arial"/>
        </w:rPr>
      </w:pPr>
    </w:p>
    <w:p w:rsidR="00F96403" w:rsidRPr="00F96403" w:rsidRDefault="00F96403" w:rsidP="004871EF">
      <w:pPr>
        <w:pStyle w:val="ListParagraph"/>
        <w:numPr>
          <w:ilvl w:val="0"/>
          <w:numId w:val="7"/>
        </w:numPr>
        <w:ind w:left="426" w:hanging="426"/>
        <w:jc w:val="both"/>
        <w:rPr>
          <w:rFonts w:ascii="Arial" w:hAnsi="Arial" w:cs="Arial"/>
        </w:rPr>
      </w:pPr>
      <w:r w:rsidRPr="00F96403">
        <w:rPr>
          <w:rFonts w:ascii="Arial" w:hAnsi="Arial" w:cs="Arial"/>
        </w:rPr>
        <w:t>would be carried out by a mediator on the Register of an organisation approved by the Lord President to provide mediation for the purposes of the Civil Evidence (Family Mediation) (Scotland) Act 1995.  Currently the two organisations that fulfil this requirement are Relationships Scotland and CALM</w:t>
      </w:r>
      <w:r w:rsidR="00534102">
        <w:rPr>
          <w:rFonts w:ascii="Arial" w:hAnsi="Arial" w:cs="Arial"/>
        </w:rPr>
        <w:t xml:space="preserve"> Scotland</w:t>
      </w:r>
      <w:r w:rsidRPr="00F96403">
        <w:rPr>
          <w:rFonts w:ascii="Arial" w:hAnsi="Arial" w:cs="Arial"/>
        </w:rPr>
        <w:t xml:space="preserve"> (Comprehensive Accredited Lawyer Mediators)</w:t>
      </w:r>
      <w:r w:rsidR="00651E6E">
        <w:rPr>
          <w:rFonts w:ascii="Arial" w:hAnsi="Arial" w:cs="Arial"/>
        </w:rPr>
        <w:t>.</w:t>
      </w:r>
      <w:r w:rsidR="00534102">
        <w:rPr>
          <w:rFonts w:ascii="Arial" w:hAnsi="Arial" w:cs="Arial"/>
        </w:rPr>
        <w:t xml:space="preserve"> </w:t>
      </w:r>
    </w:p>
    <w:p w:rsidR="004871EF" w:rsidRDefault="004871EF" w:rsidP="004871EF">
      <w:pPr>
        <w:pStyle w:val="ListParagraph"/>
        <w:ind w:left="426"/>
        <w:jc w:val="both"/>
        <w:rPr>
          <w:rFonts w:ascii="Arial" w:hAnsi="Arial" w:cs="Arial"/>
        </w:rPr>
      </w:pPr>
    </w:p>
    <w:p w:rsidR="00F96403" w:rsidRPr="00F96403" w:rsidRDefault="00F96403" w:rsidP="004871EF">
      <w:pPr>
        <w:pStyle w:val="ListParagraph"/>
        <w:numPr>
          <w:ilvl w:val="0"/>
          <w:numId w:val="7"/>
        </w:numPr>
        <w:ind w:left="426" w:hanging="426"/>
        <w:jc w:val="both"/>
        <w:rPr>
          <w:rFonts w:ascii="Arial" w:hAnsi="Arial" w:cs="Arial"/>
        </w:rPr>
      </w:pPr>
      <w:proofErr w:type="gramStart"/>
      <w:r>
        <w:rPr>
          <w:rFonts w:ascii="Arial" w:hAnsi="Arial" w:cs="Arial"/>
        </w:rPr>
        <w:t>t</w:t>
      </w:r>
      <w:r w:rsidRPr="00F96403">
        <w:rPr>
          <w:rFonts w:ascii="Arial" w:hAnsi="Arial" w:cs="Arial"/>
        </w:rPr>
        <w:t>he</w:t>
      </w:r>
      <w:proofErr w:type="gramEnd"/>
      <w:r w:rsidRPr="00F96403">
        <w:rPr>
          <w:rFonts w:ascii="Arial" w:hAnsi="Arial" w:cs="Arial"/>
        </w:rPr>
        <w:t xml:space="preserve"> same cost to provide </w:t>
      </w:r>
      <w:r>
        <w:rPr>
          <w:rFonts w:ascii="Arial" w:hAnsi="Arial" w:cs="Arial"/>
        </w:rPr>
        <w:t xml:space="preserve">this service </w:t>
      </w:r>
      <w:r w:rsidRPr="00F96403">
        <w:rPr>
          <w:rFonts w:ascii="Arial" w:hAnsi="Arial" w:cs="Arial"/>
        </w:rPr>
        <w:t>would be</w:t>
      </w:r>
      <w:r>
        <w:rPr>
          <w:rFonts w:ascii="Arial" w:hAnsi="Arial" w:cs="Arial"/>
        </w:rPr>
        <w:t xml:space="preserve"> charged by both organisations</w:t>
      </w:r>
      <w:r w:rsidRPr="00F96403">
        <w:rPr>
          <w:rFonts w:ascii="Arial" w:hAnsi="Arial" w:cs="Arial"/>
        </w:rPr>
        <w:t xml:space="preserve"> and covered by Scottish Government</w:t>
      </w:r>
      <w:r>
        <w:rPr>
          <w:rFonts w:ascii="Arial" w:hAnsi="Arial" w:cs="Arial"/>
        </w:rPr>
        <w:t>/</w:t>
      </w:r>
      <w:r w:rsidRPr="00F96403">
        <w:rPr>
          <w:rFonts w:ascii="Arial" w:hAnsi="Arial" w:cs="Arial"/>
        </w:rPr>
        <w:t>SLAB</w:t>
      </w:r>
      <w:r w:rsidR="00651E6E">
        <w:rPr>
          <w:rFonts w:ascii="Arial" w:hAnsi="Arial" w:cs="Arial"/>
        </w:rPr>
        <w:t>.</w:t>
      </w:r>
      <w:r w:rsidRPr="00F96403">
        <w:rPr>
          <w:rFonts w:ascii="Arial" w:hAnsi="Arial" w:cs="Arial"/>
        </w:rPr>
        <w:t xml:space="preserve"> </w:t>
      </w:r>
    </w:p>
    <w:p w:rsidR="004871EF" w:rsidRDefault="004871EF" w:rsidP="004871EF">
      <w:pPr>
        <w:pStyle w:val="ListParagraph"/>
        <w:ind w:left="426"/>
        <w:jc w:val="both"/>
        <w:rPr>
          <w:rFonts w:ascii="Arial" w:hAnsi="Arial" w:cs="Arial"/>
        </w:rPr>
      </w:pPr>
    </w:p>
    <w:p w:rsidR="00534102" w:rsidRDefault="00F96403" w:rsidP="004871EF">
      <w:pPr>
        <w:pStyle w:val="ListParagraph"/>
        <w:numPr>
          <w:ilvl w:val="0"/>
          <w:numId w:val="7"/>
        </w:numPr>
        <w:ind w:left="426" w:hanging="426"/>
        <w:jc w:val="both"/>
        <w:rPr>
          <w:rFonts w:ascii="Arial" w:hAnsi="Arial" w:cs="Arial"/>
        </w:rPr>
      </w:pPr>
      <w:proofErr w:type="gramStart"/>
      <w:r w:rsidRPr="00F96403">
        <w:rPr>
          <w:rFonts w:ascii="Arial" w:hAnsi="Arial" w:cs="Arial"/>
        </w:rPr>
        <w:t>would</w:t>
      </w:r>
      <w:proofErr w:type="gramEnd"/>
      <w:r w:rsidRPr="00F96403">
        <w:rPr>
          <w:rFonts w:ascii="Arial" w:hAnsi="Arial" w:cs="Arial"/>
        </w:rPr>
        <w:t xml:space="preserve"> primarily be an information exchange and would include </w:t>
      </w:r>
      <w:r w:rsidR="001206FA">
        <w:rPr>
          <w:rFonts w:ascii="Arial" w:hAnsi="Arial" w:cs="Arial"/>
        </w:rPr>
        <w:t>consideration</w:t>
      </w:r>
      <w:r w:rsidRPr="00F96403">
        <w:rPr>
          <w:rFonts w:ascii="Arial" w:hAnsi="Arial" w:cs="Arial"/>
        </w:rPr>
        <w:t xml:space="preserve"> as to the suitability of mediation or other forms of dispute resolution (including </w:t>
      </w:r>
      <w:r w:rsidR="001206FA">
        <w:rPr>
          <w:rFonts w:ascii="Arial" w:hAnsi="Arial" w:cs="Arial"/>
        </w:rPr>
        <w:t xml:space="preserve">solicitor negotiation and </w:t>
      </w:r>
      <w:r w:rsidRPr="00F96403">
        <w:rPr>
          <w:rFonts w:ascii="Arial" w:hAnsi="Arial" w:cs="Arial"/>
        </w:rPr>
        <w:t>court).</w:t>
      </w:r>
      <w:r w:rsidR="009C6A85">
        <w:rPr>
          <w:rFonts w:ascii="Arial" w:hAnsi="Arial" w:cs="Arial"/>
        </w:rPr>
        <w:t xml:space="preserve">  There would be no requirement or </w:t>
      </w:r>
      <w:r w:rsidR="009C6A85" w:rsidRPr="00F96403">
        <w:rPr>
          <w:rFonts w:ascii="Arial" w:hAnsi="Arial" w:cs="Arial"/>
        </w:rPr>
        <w:t>pressure to continue to a joint mediation session.</w:t>
      </w:r>
      <w:r w:rsidR="009C6A85">
        <w:rPr>
          <w:rFonts w:ascii="Arial" w:hAnsi="Arial" w:cs="Arial"/>
        </w:rPr>
        <w:t xml:space="preserve"> </w:t>
      </w:r>
    </w:p>
    <w:p w:rsidR="00534102" w:rsidRDefault="00534102" w:rsidP="00534102">
      <w:pPr>
        <w:pStyle w:val="ListParagraph"/>
        <w:ind w:left="578"/>
        <w:rPr>
          <w:rFonts w:ascii="Arial" w:hAnsi="Arial" w:cs="Arial"/>
        </w:rPr>
      </w:pPr>
    </w:p>
    <w:p w:rsidR="00B329FA" w:rsidRDefault="000F2D12" w:rsidP="004E1D1F">
      <w:pPr>
        <w:pStyle w:val="ListParagraph"/>
        <w:ind w:left="0"/>
        <w:jc w:val="both"/>
        <w:rPr>
          <w:rFonts w:ascii="Arial" w:hAnsi="Arial" w:cs="Arial"/>
        </w:rPr>
      </w:pPr>
      <w:r w:rsidRPr="00534102">
        <w:rPr>
          <w:rFonts w:ascii="Arial" w:hAnsi="Arial" w:cs="Arial"/>
        </w:rPr>
        <w:lastRenderedPageBreak/>
        <w:t xml:space="preserve">All matters discussed at the </w:t>
      </w:r>
      <w:r w:rsidR="00534102" w:rsidRPr="00534102">
        <w:rPr>
          <w:rFonts w:ascii="Arial" w:hAnsi="Arial" w:cs="Arial"/>
        </w:rPr>
        <w:t>Information</w:t>
      </w:r>
      <w:r w:rsidRPr="00534102">
        <w:rPr>
          <w:rFonts w:ascii="Arial" w:hAnsi="Arial" w:cs="Arial"/>
        </w:rPr>
        <w:t xml:space="preserve"> Meeting would be conf</w:t>
      </w:r>
      <w:r w:rsidR="00534102" w:rsidRPr="00534102">
        <w:rPr>
          <w:rFonts w:ascii="Arial" w:hAnsi="Arial" w:cs="Arial"/>
        </w:rPr>
        <w:t>idential. Both parties and the m</w:t>
      </w:r>
      <w:r w:rsidRPr="00534102">
        <w:rPr>
          <w:rFonts w:ascii="Arial" w:hAnsi="Arial" w:cs="Arial"/>
        </w:rPr>
        <w:t xml:space="preserve">ediator would sign a Confidentiality Agreement. </w:t>
      </w:r>
    </w:p>
    <w:p w:rsidR="00B329FA" w:rsidRDefault="00B329FA" w:rsidP="004E1D1F">
      <w:pPr>
        <w:pStyle w:val="ListParagraph"/>
        <w:ind w:left="0"/>
        <w:jc w:val="both"/>
        <w:rPr>
          <w:rFonts w:ascii="Arial" w:hAnsi="Arial" w:cs="Arial"/>
        </w:rPr>
      </w:pPr>
    </w:p>
    <w:p w:rsidR="00B329FA" w:rsidRPr="00446C58" w:rsidRDefault="00B329FA" w:rsidP="004E1D1F">
      <w:pPr>
        <w:pStyle w:val="ListParagraph"/>
        <w:ind w:left="0"/>
        <w:jc w:val="both"/>
        <w:rPr>
          <w:rFonts w:ascii="Arial" w:hAnsi="Arial" w:cs="Arial"/>
          <w:i/>
        </w:rPr>
      </w:pPr>
      <w:r w:rsidRPr="00446C58">
        <w:rPr>
          <w:rFonts w:ascii="Arial" w:hAnsi="Arial" w:cs="Arial"/>
          <w:i/>
        </w:rPr>
        <w:t>Once both parents/carers had attended the Information Meeting, a Certificate would be signed by the mediator conducting the Information Meeting regarding the outcome of that meeting. If it is not appropriate to resolve matters by way of mediation, the relevant Certificate would simply confirm that mediation had been considered and was not appropriate. No specific details would be provided as to why mediation was not an appropriate way to resolve the issues arising as such information would be confidential. Any parent/carer who does not want to resolve matters by way of mediation, for whatever reason, would receive a certificate stating mediation was not suitable.</w:t>
      </w:r>
    </w:p>
    <w:p w:rsidR="00B329FA" w:rsidRDefault="00B329FA" w:rsidP="004E1D1F">
      <w:pPr>
        <w:pStyle w:val="ListParagraph"/>
        <w:ind w:left="0"/>
        <w:jc w:val="both"/>
        <w:rPr>
          <w:rFonts w:ascii="Arial" w:hAnsi="Arial" w:cs="Arial"/>
        </w:rPr>
      </w:pPr>
    </w:p>
    <w:p w:rsidR="004E1D1F" w:rsidRDefault="00FE3EB0" w:rsidP="004E1D1F">
      <w:pPr>
        <w:pStyle w:val="ListParagraph"/>
        <w:ind w:left="0"/>
        <w:jc w:val="both"/>
        <w:rPr>
          <w:rFonts w:ascii="Arial" w:hAnsi="Arial" w:cs="Arial"/>
        </w:rPr>
      </w:pPr>
      <w:r w:rsidRPr="00534102">
        <w:rPr>
          <w:rFonts w:ascii="Arial" w:hAnsi="Arial" w:cs="Arial"/>
        </w:rPr>
        <w:t xml:space="preserve">If for statistical reasons it was thought helpful for information to be produced showing why mediation was not suitable, such information will be </w:t>
      </w:r>
      <w:r w:rsidR="00C44DDF" w:rsidRPr="00655A18">
        <w:rPr>
          <w:rFonts w:ascii="Arial" w:hAnsi="Arial" w:cs="Arial"/>
        </w:rPr>
        <w:t>recorded</w:t>
      </w:r>
      <w:r w:rsidR="00D442B0" w:rsidRPr="00655A18">
        <w:rPr>
          <w:rFonts w:ascii="Arial" w:hAnsi="Arial" w:cs="Arial"/>
        </w:rPr>
        <w:t xml:space="preserve"> and collated</w:t>
      </w:r>
      <w:r w:rsidR="00C44DDF" w:rsidRPr="00655A18">
        <w:rPr>
          <w:rFonts w:ascii="Arial" w:hAnsi="Arial" w:cs="Arial"/>
        </w:rPr>
        <w:t xml:space="preserve"> </w:t>
      </w:r>
      <w:r w:rsidRPr="00534102">
        <w:rPr>
          <w:rFonts w:ascii="Arial" w:hAnsi="Arial" w:cs="Arial"/>
        </w:rPr>
        <w:t>on an anonymous basis</w:t>
      </w:r>
      <w:r w:rsidR="00655A18">
        <w:rPr>
          <w:rFonts w:ascii="Arial" w:hAnsi="Arial" w:cs="Arial"/>
        </w:rPr>
        <w:t xml:space="preserve">. </w:t>
      </w:r>
    </w:p>
    <w:p w:rsidR="004E1D1F" w:rsidRDefault="004E1D1F" w:rsidP="004E1D1F">
      <w:pPr>
        <w:pStyle w:val="ListParagraph"/>
        <w:ind w:left="0"/>
        <w:jc w:val="both"/>
        <w:rPr>
          <w:rFonts w:ascii="Arial" w:hAnsi="Arial" w:cs="Arial"/>
        </w:rPr>
      </w:pPr>
    </w:p>
    <w:p w:rsidR="00C941DA" w:rsidRPr="00C941DA" w:rsidRDefault="002871FD" w:rsidP="004E1D1F">
      <w:pPr>
        <w:pStyle w:val="ListParagraph"/>
        <w:ind w:left="0"/>
        <w:jc w:val="both"/>
        <w:rPr>
          <w:rFonts w:ascii="Arial" w:hAnsi="Arial" w:cs="Arial"/>
        </w:rPr>
      </w:pPr>
      <w:r>
        <w:rPr>
          <w:rFonts w:ascii="Arial" w:hAnsi="Arial" w:cs="Arial"/>
        </w:rPr>
        <w:t>Following the Information Meeting, i</w:t>
      </w:r>
      <w:r w:rsidR="00655A18">
        <w:rPr>
          <w:rFonts w:ascii="Arial" w:hAnsi="Arial" w:cs="Arial"/>
        </w:rPr>
        <w:t xml:space="preserve">t would be for the parties to determine </w:t>
      </w:r>
      <w:r>
        <w:rPr>
          <w:rFonts w:ascii="Arial" w:hAnsi="Arial" w:cs="Arial"/>
        </w:rPr>
        <w:t>how they wished to proceed. I</w:t>
      </w:r>
      <w:r w:rsidR="00655A18">
        <w:rPr>
          <w:rFonts w:ascii="Arial" w:hAnsi="Arial" w:cs="Arial"/>
        </w:rPr>
        <w:t>n those cases where Mediation took place following the Information Meeting</w:t>
      </w:r>
      <w:r>
        <w:rPr>
          <w:rFonts w:ascii="Arial" w:hAnsi="Arial" w:cs="Arial"/>
        </w:rPr>
        <w:t>,</w:t>
      </w:r>
      <w:r w:rsidR="00655A18">
        <w:rPr>
          <w:rFonts w:ascii="Arial" w:hAnsi="Arial" w:cs="Arial"/>
        </w:rPr>
        <w:t xml:space="preserve"> the relevant statistics would be ingathered by the Mediators and SLAB. </w:t>
      </w:r>
    </w:p>
    <w:p w:rsidR="00C941DA" w:rsidRDefault="00C941DA" w:rsidP="00D457E9">
      <w:pPr>
        <w:pStyle w:val="ListParagraph"/>
        <w:ind w:left="0"/>
        <w:rPr>
          <w:rFonts w:ascii="Arial" w:hAnsi="Arial" w:cs="Arial"/>
          <w:b/>
          <w:i/>
        </w:rPr>
      </w:pPr>
    </w:p>
    <w:p w:rsidR="00912E5E" w:rsidRPr="00D457E9" w:rsidRDefault="00912E5E" w:rsidP="00912E5E">
      <w:pPr>
        <w:pStyle w:val="Heading1"/>
        <w:rPr>
          <w:b w:val="0"/>
          <w:sz w:val="24"/>
          <w:szCs w:val="24"/>
        </w:rPr>
      </w:pPr>
      <w:r w:rsidRPr="00D457E9">
        <w:rPr>
          <w:b w:val="0"/>
          <w:sz w:val="24"/>
          <w:szCs w:val="24"/>
        </w:rPr>
        <w:t>Parents would be encouraged to participate in Parenting Apart as appropriate</w:t>
      </w:r>
      <w:r>
        <w:rPr>
          <w:b w:val="0"/>
          <w:sz w:val="24"/>
          <w:szCs w:val="24"/>
        </w:rPr>
        <w:t>.</w:t>
      </w:r>
    </w:p>
    <w:p w:rsidR="00912E5E" w:rsidRDefault="00912E5E" w:rsidP="00D457E9">
      <w:pPr>
        <w:pStyle w:val="ListParagraph"/>
        <w:ind w:left="0"/>
        <w:rPr>
          <w:rFonts w:ascii="Arial" w:hAnsi="Arial" w:cs="Arial"/>
          <w:b/>
          <w:i/>
        </w:rPr>
      </w:pPr>
    </w:p>
    <w:p w:rsidR="002871FD" w:rsidRPr="002871FD" w:rsidRDefault="002871FD" w:rsidP="002871FD">
      <w:pPr>
        <w:jc w:val="both"/>
        <w:rPr>
          <w:rFonts w:ascii="Arial" w:hAnsi="Arial" w:cs="Arial"/>
          <w:b/>
        </w:rPr>
      </w:pPr>
      <w:r w:rsidRPr="002871FD">
        <w:rPr>
          <w:rFonts w:ascii="Arial" w:hAnsi="Arial" w:cs="Arial"/>
          <w:b/>
        </w:rPr>
        <w:t>Legal Aid</w:t>
      </w:r>
      <w:r>
        <w:rPr>
          <w:rFonts w:ascii="Arial" w:hAnsi="Arial" w:cs="Arial"/>
          <w:b/>
        </w:rPr>
        <w:t xml:space="preserve"> and Funding</w:t>
      </w:r>
    </w:p>
    <w:p w:rsidR="002871FD" w:rsidRDefault="00532EFD" w:rsidP="002871FD">
      <w:pPr>
        <w:jc w:val="both"/>
        <w:rPr>
          <w:rFonts w:ascii="Arial" w:hAnsi="Arial" w:cs="Arial"/>
        </w:rPr>
      </w:pPr>
      <w:r w:rsidRPr="00D6548D">
        <w:rPr>
          <w:rFonts w:ascii="Arial" w:hAnsi="Arial" w:cs="Arial"/>
        </w:rPr>
        <w:t>Where a parent/carer is in receipt of advice and assistance they will be able to attend a Family Dispute Resolution Information Meeting at any point prior to an application for civil legal aid being made. Where a parent/carer wishes to apply for civil legal aid, before the civil legal aid application can be processed, the person applying for civil legal aid will</w:t>
      </w:r>
      <w:r>
        <w:rPr>
          <w:rFonts w:ascii="Arial" w:hAnsi="Arial" w:cs="Arial"/>
        </w:rPr>
        <w:t xml:space="preserve"> be </w:t>
      </w:r>
      <w:r w:rsidRPr="00D6548D">
        <w:rPr>
          <w:rFonts w:ascii="Arial" w:hAnsi="Arial" w:cs="Arial"/>
        </w:rPr>
        <w:t>require</w:t>
      </w:r>
      <w:r>
        <w:rPr>
          <w:rFonts w:ascii="Arial" w:hAnsi="Arial" w:cs="Arial"/>
        </w:rPr>
        <w:t>d</w:t>
      </w:r>
      <w:r w:rsidRPr="00D6548D">
        <w:rPr>
          <w:rFonts w:ascii="Arial" w:hAnsi="Arial" w:cs="Arial"/>
        </w:rPr>
        <w:t xml:space="preserve"> to attend or have attended a Family Dispute Resolution Information Meeting. </w:t>
      </w:r>
    </w:p>
    <w:p w:rsidR="002871FD" w:rsidRDefault="002871FD" w:rsidP="002871FD">
      <w:pPr>
        <w:jc w:val="both"/>
        <w:rPr>
          <w:rFonts w:ascii="Arial" w:hAnsi="Arial" w:cs="Arial"/>
        </w:rPr>
      </w:pPr>
    </w:p>
    <w:p w:rsidR="002871FD" w:rsidRDefault="00532EFD" w:rsidP="002871FD">
      <w:pPr>
        <w:jc w:val="both"/>
        <w:rPr>
          <w:rFonts w:ascii="Arial" w:hAnsi="Arial" w:cs="Arial"/>
        </w:rPr>
      </w:pPr>
      <w:r w:rsidRPr="00D6548D">
        <w:rPr>
          <w:rFonts w:ascii="Arial" w:hAnsi="Arial" w:cs="Arial"/>
        </w:rPr>
        <w:t xml:space="preserve">Template increases will be available under the Advice and Assistance Scheme to cover the cost of the Information Meeting. </w:t>
      </w:r>
      <w:r w:rsidR="002871FD">
        <w:rPr>
          <w:rFonts w:ascii="Arial" w:hAnsi="Arial" w:cs="Arial"/>
        </w:rPr>
        <w:t>Once a template increase has been obtained, t</w:t>
      </w:r>
      <w:r w:rsidRPr="00D6548D">
        <w:rPr>
          <w:rFonts w:ascii="Arial" w:hAnsi="Arial" w:cs="Arial"/>
        </w:rPr>
        <w:t>he solicitor acting on behalf of the parent/carer would contact the administrator of the pilot scheme to make arrangements for t</w:t>
      </w:r>
      <w:r>
        <w:rPr>
          <w:rFonts w:ascii="Arial" w:hAnsi="Arial" w:cs="Arial"/>
        </w:rPr>
        <w:t>he parent/carer to meet with a m</w:t>
      </w:r>
      <w:r w:rsidRPr="00D6548D">
        <w:rPr>
          <w:rFonts w:ascii="Arial" w:hAnsi="Arial" w:cs="Arial"/>
        </w:rPr>
        <w:t xml:space="preserve">ediator for the Information Meeting. An invoice would be rendered by the administrator of the pilot to the instructing solicitor who would then pay the fee as an outlay via the SLAB Reimbursement Scheme. </w:t>
      </w:r>
    </w:p>
    <w:p w:rsidR="002871FD" w:rsidRDefault="002871FD" w:rsidP="002871FD">
      <w:pPr>
        <w:jc w:val="both"/>
        <w:rPr>
          <w:rFonts w:ascii="Arial" w:hAnsi="Arial" w:cs="Arial"/>
        </w:rPr>
      </w:pPr>
    </w:p>
    <w:p w:rsidR="002871FD" w:rsidRDefault="00532EFD" w:rsidP="002871FD">
      <w:pPr>
        <w:jc w:val="both"/>
        <w:rPr>
          <w:rFonts w:ascii="Arial" w:hAnsi="Arial" w:cs="Arial"/>
        </w:rPr>
      </w:pPr>
      <w:r w:rsidRPr="00D6548D">
        <w:rPr>
          <w:rFonts w:ascii="Arial" w:hAnsi="Arial" w:cs="Arial"/>
        </w:rPr>
        <w:t xml:space="preserve">Where </w:t>
      </w:r>
      <w:r>
        <w:rPr>
          <w:rFonts w:ascii="Arial" w:hAnsi="Arial" w:cs="Arial"/>
        </w:rPr>
        <w:t xml:space="preserve">civil legal aid is applied for and </w:t>
      </w:r>
      <w:r w:rsidRPr="00D6548D">
        <w:rPr>
          <w:rFonts w:ascii="Arial" w:hAnsi="Arial" w:cs="Arial"/>
        </w:rPr>
        <w:t>the other parent is in receipt of advice and assistance, it will be a condition of advice and assistance continuing</w:t>
      </w:r>
      <w:r>
        <w:rPr>
          <w:rFonts w:ascii="Arial" w:hAnsi="Arial" w:cs="Arial"/>
        </w:rPr>
        <w:t xml:space="preserve"> for the parent (not applying for legal aid)</w:t>
      </w:r>
      <w:r w:rsidRPr="00D6548D">
        <w:rPr>
          <w:rFonts w:ascii="Arial" w:hAnsi="Arial" w:cs="Arial"/>
        </w:rPr>
        <w:t xml:space="preserve"> that he/she also </w:t>
      </w:r>
      <w:proofErr w:type="gramStart"/>
      <w:r w:rsidRPr="00D6548D">
        <w:rPr>
          <w:rFonts w:ascii="Arial" w:hAnsi="Arial" w:cs="Arial"/>
        </w:rPr>
        <w:t>attend</w:t>
      </w:r>
      <w:proofErr w:type="gramEnd"/>
      <w:r w:rsidRPr="00D6548D">
        <w:rPr>
          <w:rFonts w:ascii="Arial" w:hAnsi="Arial" w:cs="Arial"/>
        </w:rPr>
        <w:t xml:space="preserve"> an Information Meeting. </w:t>
      </w:r>
    </w:p>
    <w:p w:rsidR="002871FD" w:rsidRDefault="002871FD" w:rsidP="002871FD">
      <w:pPr>
        <w:jc w:val="both"/>
        <w:rPr>
          <w:rFonts w:ascii="Arial" w:hAnsi="Arial" w:cs="Arial"/>
        </w:rPr>
      </w:pPr>
    </w:p>
    <w:p w:rsidR="00532EFD" w:rsidRPr="00D6548D" w:rsidRDefault="00532EFD" w:rsidP="002871FD">
      <w:pPr>
        <w:jc w:val="both"/>
        <w:rPr>
          <w:rFonts w:ascii="Arial" w:hAnsi="Arial" w:cs="Arial"/>
        </w:rPr>
      </w:pPr>
      <w:r w:rsidRPr="00D6548D">
        <w:rPr>
          <w:rFonts w:ascii="Arial" w:hAnsi="Arial" w:cs="Arial"/>
        </w:rPr>
        <w:t>If the other parent/carer is not in receipt of advice and assistance</w:t>
      </w:r>
      <w:r w:rsidR="002871FD">
        <w:rPr>
          <w:rFonts w:ascii="Arial" w:hAnsi="Arial" w:cs="Arial"/>
        </w:rPr>
        <w:t xml:space="preserve">, the cost of such a parent/carer </w:t>
      </w:r>
      <w:r w:rsidRPr="00D6548D">
        <w:rPr>
          <w:rFonts w:ascii="Arial" w:hAnsi="Arial" w:cs="Arial"/>
        </w:rPr>
        <w:t>attending the Information Meeting will be met by SLAB</w:t>
      </w:r>
      <w:r w:rsidR="002871FD">
        <w:rPr>
          <w:rFonts w:ascii="Arial" w:hAnsi="Arial" w:cs="Arial"/>
        </w:rPr>
        <w:t xml:space="preserve">. </w:t>
      </w:r>
      <w:r w:rsidRPr="00D6548D">
        <w:rPr>
          <w:rFonts w:ascii="Arial" w:hAnsi="Arial" w:cs="Arial"/>
        </w:rPr>
        <w:t xml:space="preserve"> </w:t>
      </w:r>
      <w:r w:rsidR="002871FD">
        <w:rPr>
          <w:rFonts w:ascii="Arial" w:hAnsi="Arial" w:cs="Arial"/>
        </w:rPr>
        <w:t>T</w:t>
      </w:r>
      <w:r w:rsidRPr="00D6548D">
        <w:rPr>
          <w:rFonts w:ascii="Arial" w:hAnsi="Arial" w:cs="Arial"/>
        </w:rPr>
        <w:t xml:space="preserve">here will be an additional template available to the instructing solicitor to meet the costs of the non-legally aided parent attending the Information Meeting. </w:t>
      </w:r>
    </w:p>
    <w:p w:rsidR="00532EFD" w:rsidRDefault="00532EFD" w:rsidP="00D457E9">
      <w:pPr>
        <w:pStyle w:val="ListParagraph"/>
        <w:ind w:left="0"/>
        <w:rPr>
          <w:rFonts w:ascii="Arial" w:hAnsi="Arial" w:cs="Arial"/>
          <w:b/>
          <w:i/>
        </w:rPr>
      </w:pPr>
    </w:p>
    <w:p w:rsidR="00534102" w:rsidRPr="00534102" w:rsidRDefault="00534102" w:rsidP="002871FD">
      <w:pPr>
        <w:pStyle w:val="ListParagraph"/>
        <w:ind w:left="0"/>
        <w:jc w:val="both"/>
        <w:rPr>
          <w:rFonts w:ascii="Arial" w:hAnsi="Arial" w:cs="Arial"/>
        </w:rPr>
      </w:pPr>
      <w:r w:rsidRPr="00534102">
        <w:rPr>
          <w:rFonts w:ascii="Arial" w:hAnsi="Arial" w:cs="Arial"/>
        </w:rPr>
        <w:t>It will not be compulsory to attend an Information Meeting</w:t>
      </w:r>
      <w:r w:rsidR="002871FD">
        <w:rPr>
          <w:rFonts w:ascii="Arial" w:hAnsi="Arial" w:cs="Arial"/>
        </w:rPr>
        <w:t>. H</w:t>
      </w:r>
      <w:r w:rsidRPr="00534102">
        <w:rPr>
          <w:rFonts w:ascii="Arial" w:hAnsi="Arial" w:cs="Arial"/>
        </w:rPr>
        <w:t>owever</w:t>
      </w:r>
      <w:r w:rsidR="002871FD">
        <w:rPr>
          <w:rFonts w:ascii="Arial" w:hAnsi="Arial" w:cs="Arial"/>
        </w:rPr>
        <w:t>,</w:t>
      </w:r>
      <w:r w:rsidRPr="00534102">
        <w:rPr>
          <w:rFonts w:ascii="Arial" w:hAnsi="Arial" w:cs="Arial"/>
        </w:rPr>
        <w:t xml:space="preserve"> in the event of a parent/carer not wishing to attend an Information Meeting it is anticipated that SLAB will </w:t>
      </w:r>
      <w:r w:rsidRPr="00534102">
        <w:rPr>
          <w:rFonts w:ascii="Arial" w:hAnsi="Arial" w:cs="Arial"/>
        </w:rPr>
        <w:lastRenderedPageBreak/>
        <w:t xml:space="preserve">require a parent/carer who wishes to rely upon </w:t>
      </w:r>
      <w:proofErr w:type="gramStart"/>
      <w:r w:rsidRPr="00534102">
        <w:rPr>
          <w:rFonts w:ascii="Arial" w:hAnsi="Arial" w:cs="Arial"/>
        </w:rPr>
        <w:t>either advice</w:t>
      </w:r>
      <w:proofErr w:type="gramEnd"/>
      <w:r w:rsidRPr="00534102">
        <w:rPr>
          <w:rFonts w:ascii="Arial" w:hAnsi="Arial" w:cs="Arial"/>
        </w:rPr>
        <w:t xml:space="preserve"> and assistance and/or civil legal aid to indicate why they did not wish to attend such a meeting</w:t>
      </w:r>
      <w:r w:rsidR="002871FD">
        <w:rPr>
          <w:rFonts w:ascii="Arial" w:hAnsi="Arial" w:cs="Arial"/>
        </w:rPr>
        <w:t>. I</w:t>
      </w:r>
      <w:r w:rsidRPr="00534102">
        <w:rPr>
          <w:rFonts w:ascii="Arial" w:hAnsi="Arial" w:cs="Arial"/>
        </w:rPr>
        <w:t xml:space="preserve">t would </w:t>
      </w:r>
      <w:r w:rsidR="002871FD">
        <w:rPr>
          <w:rFonts w:ascii="Arial" w:hAnsi="Arial" w:cs="Arial"/>
        </w:rPr>
        <w:t xml:space="preserve">then </w:t>
      </w:r>
      <w:r w:rsidRPr="00534102">
        <w:rPr>
          <w:rFonts w:ascii="Arial" w:hAnsi="Arial" w:cs="Arial"/>
        </w:rPr>
        <w:t>be for SLAB to determine whether or not it is reasonable</w:t>
      </w:r>
      <w:r w:rsidR="002871FD">
        <w:rPr>
          <w:rFonts w:ascii="Arial" w:hAnsi="Arial" w:cs="Arial"/>
        </w:rPr>
        <w:t>,</w:t>
      </w:r>
      <w:r w:rsidRPr="00534102">
        <w:rPr>
          <w:rFonts w:ascii="Arial" w:hAnsi="Arial" w:cs="Arial"/>
        </w:rPr>
        <w:t xml:space="preserve"> in all the circumstances of the case</w:t>
      </w:r>
      <w:r w:rsidR="002871FD">
        <w:rPr>
          <w:rFonts w:ascii="Arial" w:hAnsi="Arial" w:cs="Arial"/>
        </w:rPr>
        <w:t>,</w:t>
      </w:r>
      <w:r w:rsidRPr="00534102">
        <w:rPr>
          <w:rFonts w:ascii="Arial" w:hAnsi="Arial" w:cs="Arial"/>
        </w:rPr>
        <w:t xml:space="preserve"> for legal aid to continue</w:t>
      </w:r>
      <w:r w:rsidR="002871FD">
        <w:rPr>
          <w:rFonts w:ascii="Arial" w:hAnsi="Arial" w:cs="Arial"/>
        </w:rPr>
        <w:t xml:space="preserve"> or for civil legal aid to be granted</w:t>
      </w:r>
      <w:r w:rsidRPr="00534102">
        <w:rPr>
          <w:rFonts w:ascii="Arial" w:hAnsi="Arial" w:cs="Arial"/>
        </w:rPr>
        <w:t xml:space="preserve"> </w:t>
      </w:r>
    </w:p>
    <w:p w:rsidR="00534102" w:rsidRPr="00534102" w:rsidRDefault="00534102" w:rsidP="00D457E9">
      <w:pPr>
        <w:pStyle w:val="ListParagraph"/>
        <w:ind w:left="0"/>
        <w:rPr>
          <w:rFonts w:ascii="Arial" w:hAnsi="Arial" w:cs="Arial"/>
        </w:rPr>
      </w:pPr>
    </w:p>
    <w:p w:rsidR="002871FD" w:rsidRPr="002871FD" w:rsidRDefault="002871FD" w:rsidP="00D457E9">
      <w:pPr>
        <w:pStyle w:val="ListParagraph"/>
        <w:ind w:left="0"/>
        <w:rPr>
          <w:rFonts w:ascii="Arial" w:hAnsi="Arial" w:cs="Arial"/>
          <w:b/>
        </w:rPr>
      </w:pPr>
      <w:r w:rsidRPr="002871FD">
        <w:rPr>
          <w:rFonts w:ascii="Arial" w:hAnsi="Arial" w:cs="Arial"/>
          <w:b/>
        </w:rPr>
        <w:t>Stakeholders</w:t>
      </w:r>
    </w:p>
    <w:p w:rsidR="00C941DA" w:rsidRPr="00534102" w:rsidRDefault="00C941DA" w:rsidP="002871FD">
      <w:pPr>
        <w:pStyle w:val="ListParagraph"/>
        <w:ind w:left="0"/>
        <w:jc w:val="both"/>
        <w:rPr>
          <w:rFonts w:ascii="Arial" w:hAnsi="Arial" w:cs="Arial"/>
        </w:rPr>
      </w:pPr>
      <w:r w:rsidRPr="00534102">
        <w:rPr>
          <w:rFonts w:ascii="Arial" w:hAnsi="Arial" w:cs="Arial"/>
        </w:rPr>
        <w:t>Prior to the commencement of the pilot, CALM Scotland and Relationship</w:t>
      </w:r>
      <w:r w:rsidR="00534102" w:rsidRPr="00534102">
        <w:rPr>
          <w:rFonts w:ascii="Arial" w:hAnsi="Arial" w:cs="Arial"/>
        </w:rPr>
        <w:t>s</w:t>
      </w:r>
      <w:r w:rsidRPr="00534102">
        <w:rPr>
          <w:rFonts w:ascii="Arial" w:hAnsi="Arial" w:cs="Arial"/>
        </w:rPr>
        <w:t xml:space="preserve"> Scotland will make contact with stakeholders including the Family Law Association, the Law Society</w:t>
      </w:r>
      <w:r w:rsidR="002871FD">
        <w:rPr>
          <w:rFonts w:ascii="Arial" w:hAnsi="Arial" w:cs="Arial"/>
        </w:rPr>
        <w:t xml:space="preserve"> of Scotland</w:t>
      </w:r>
      <w:r w:rsidRPr="00534102">
        <w:rPr>
          <w:rFonts w:ascii="Arial" w:hAnsi="Arial" w:cs="Arial"/>
        </w:rPr>
        <w:t>, Scottish Women’s Aid, Families Need Father</w:t>
      </w:r>
      <w:r w:rsidR="00FE3EB0" w:rsidRPr="00534102">
        <w:rPr>
          <w:rFonts w:ascii="Arial" w:hAnsi="Arial" w:cs="Arial"/>
        </w:rPr>
        <w:t>s</w:t>
      </w:r>
      <w:r w:rsidR="00534102">
        <w:rPr>
          <w:rFonts w:ascii="Arial" w:hAnsi="Arial" w:cs="Arial"/>
        </w:rPr>
        <w:t xml:space="preserve"> Scotland</w:t>
      </w:r>
      <w:r w:rsidRPr="00534102">
        <w:rPr>
          <w:rFonts w:ascii="Arial" w:hAnsi="Arial" w:cs="Arial"/>
        </w:rPr>
        <w:t xml:space="preserve">, One Parent Family Scotland, Parenting Across Scotland, Fathers Network Scotland, </w:t>
      </w:r>
      <w:r w:rsidR="00D442B0">
        <w:rPr>
          <w:rFonts w:ascii="Arial" w:hAnsi="Arial" w:cs="Arial"/>
        </w:rPr>
        <w:t xml:space="preserve"> </w:t>
      </w:r>
      <w:r w:rsidR="00D442B0" w:rsidRPr="00655A18">
        <w:rPr>
          <w:rFonts w:ascii="Arial" w:hAnsi="Arial" w:cs="Arial"/>
        </w:rPr>
        <w:t xml:space="preserve">the Children and Young People’s Commissioner Scotland, </w:t>
      </w:r>
      <w:r w:rsidRPr="00534102">
        <w:rPr>
          <w:rFonts w:ascii="Arial" w:hAnsi="Arial" w:cs="Arial"/>
        </w:rPr>
        <w:t>The Judicial Institute and the Scottish Women’s Rights Centre to explore with them the purpose of the pilot and to engage with solicitors and other organisations in the pilot areas.</w:t>
      </w:r>
    </w:p>
    <w:p w:rsidR="00C941DA" w:rsidRPr="00534102" w:rsidRDefault="00C941DA" w:rsidP="00D457E9">
      <w:pPr>
        <w:pStyle w:val="ListParagraph"/>
        <w:ind w:left="0"/>
        <w:rPr>
          <w:rFonts w:ascii="Arial" w:hAnsi="Arial" w:cs="Arial"/>
        </w:rPr>
      </w:pPr>
    </w:p>
    <w:p w:rsidR="002871FD" w:rsidRPr="002871FD" w:rsidRDefault="002871FD" w:rsidP="00D457E9">
      <w:pPr>
        <w:pStyle w:val="ListParagraph"/>
        <w:ind w:left="0"/>
        <w:rPr>
          <w:rFonts w:ascii="Arial" w:hAnsi="Arial" w:cs="Arial"/>
          <w:b/>
        </w:rPr>
      </w:pPr>
      <w:r w:rsidRPr="002871FD">
        <w:rPr>
          <w:rFonts w:ascii="Arial" w:hAnsi="Arial" w:cs="Arial"/>
          <w:b/>
        </w:rPr>
        <w:t xml:space="preserve">Commencement </w:t>
      </w:r>
      <w:r>
        <w:rPr>
          <w:rFonts w:ascii="Arial" w:hAnsi="Arial" w:cs="Arial"/>
          <w:b/>
        </w:rPr>
        <w:t>and Training</w:t>
      </w:r>
    </w:p>
    <w:p w:rsidR="00C44DDF" w:rsidRPr="00977651" w:rsidRDefault="00C941DA" w:rsidP="002871FD">
      <w:pPr>
        <w:pStyle w:val="ListParagraph"/>
        <w:ind w:left="0"/>
        <w:jc w:val="both"/>
        <w:rPr>
          <w:rFonts w:ascii="Arial" w:hAnsi="Arial" w:cs="Arial"/>
        </w:rPr>
      </w:pPr>
      <w:r w:rsidRPr="00977651">
        <w:rPr>
          <w:rFonts w:ascii="Arial" w:hAnsi="Arial" w:cs="Arial"/>
        </w:rPr>
        <w:t>The pilot would commence in April 2017. During the fir</w:t>
      </w:r>
      <w:r w:rsidR="00534102" w:rsidRPr="00977651">
        <w:rPr>
          <w:rFonts w:ascii="Arial" w:hAnsi="Arial" w:cs="Arial"/>
        </w:rPr>
        <w:t>st six months of the pilot</w:t>
      </w:r>
      <w:r w:rsidR="002871FD">
        <w:rPr>
          <w:rFonts w:ascii="Arial" w:hAnsi="Arial" w:cs="Arial"/>
        </w:rPr>
        <w:t>,</w:t>
      </w:r>
      <w:r w:rsidR="00534102" w:rsidRPr="00977651">
        <w:rPr>
          <w:rFonts w:ascii="Arial" w:hAnsi="Arial" w:cs="Arial"/>
        </w:rPr>
        <w:t xml:space="preserve"> the m</w:t>
      </w:r>
      <w:r w:rsidRPr="00977651">
        <w:rPr>
          <w:rFonts w:ascii="Arial" w:hAnsi="Arial" w:cs="Arial"/>
        </w:rPr>
        <w:t xml:space="preserve">ediators who </w:t>
      </w:r>
      <w:r w:rsidR="002871FD">
        <w:rPr>
          <w:rFonts w:ascii="Arial" w:hAnsi="Arial" w:cs="Arial"/>
        </w:rPr>
        <w:t>will</w:t>
      </w:r>
      <w:r w:rsidRPr="00977651">
        <w:rPr>
          <w:rFonts w:ascii="Arial" w:hAnsi="Arial" w:cs="Arial"/>
        </w:rPr>
        <w:t xml:space="preserve"> conduct the Information Meetings within the four Court areas</w:t>
      </w:r>
      <w:r w:rsidR="00534102" w:rsidRPr="00977651">
        <w:rPr>
          <w:rFonts w:ascii="Arial" w:hAnsi="Arial" w:cs="Arial"/>
        </w:rPr>
        <w:t xml:space="preserve"> will </w:t>
      </w:r>
      <w:r w:rsidRPr="00977651">
        <w:rPr>
          <w:rFonts w:ascii="Arial" w:hAnsi="Arial" w:cs="Arial"/>
        </w:rPr>
        <w:t>undergo appropriate training</w:t>
      </w:r>
      <w:r w:rsidR="002871FD">
        <w:rPr>
          <w:rFonts w:ascii="Arial" w:hAnsi="Arial" w:cs="Arial"/>
        </w:rPr>
        <w:t>,</w:t>
      </w:r>
      <w:r w:rsidRPr="00977651">
        <w:rPr>
          <w:rFonts w:ascii="Arial" w:hAnsi="Arial" w:cs="Arial"/>
        </w:rPr>
        <w:t xml:space="preserve"> including </w:t>
      </w:r>
      <w:r w:rsidR="00FE3EB0" w:rsidRPr="00977651">
        <w:rPr>
          <w:rFonts w:ascii="Arial" w:hAnsi="Arial" w:cs="Arial"/>
        </w:rPr>
        <w:t>training</w:t>
      </w:r>
      <w:r w:rsidR="00534102" w:rsidRPr="00977651">
        <w:rPr>
          <w:rFonts w:ascii="Arial" w:hAnsi="Arial" w:cs="Arial"/>
        </w:rPr>
        <w:t xml:space="preserve"> in </w:t>
      </w:r>
      <w:r w:rsidRPr="00977651">
        <w:rPr>
          <w:rFonts w:ascii="Arial" w:hAnsi="Arial" w:cs="Arial"/>
        </w:rPr>
        <w:t>domestic abuse</w:t>
      </w:r>
      <w:r w:rsidR="00E55289">
        <w:rPr>
          <w:rFonts w:ascii="Arial" w:hAnsi="Arial" w:cs="Arial"/>
        </w:rPr>
        <w:t xml:space="preserve"> </w:t>
      </w:r>
      <w:r w:rsidR="00E55289" w:rsidRPr="00655A18">
        <w:rPr>
          <w:rFonts w:ascii="Arial" w:hAnsi="Arial" w:cs="Arial"/>
        </w:rPr>
        <w:t>and child protection</w:t>
      </w:r>
      <w:r w:rsidRPr="00655A18">
        <w:rPr>
          <w:rFonts w:ascii="Arial" w:hAnsi="Arial" w:cs="Arial"/>
        </w:rPr>
        <w:t>.</w:t>
      </w:r>
      <w:r w:rsidR="00FE3EB0" w:rsidRPr="00655A18">
        <w:rPr>
          <w:rFonts w:ascii="Arial" w:hAnsi="Arial" w:cs="Arial"/>
        </w:rPr>
        <w:t xml:space="preserve"> </w:t>
      </w:r>
      <w:r w:rsidR="00FE3EB0" w:rsidRPr="00977651">
        <w:rPr>
          <w:rFonts w:ascii="Arial" w:hAnsi="Arial" w:cs="Arial"/>
        </w:rPr>
        <w:t xml:space="preserve">This training will be similar to the training CALM </w:t>
      </w:r>
      <w:r w:rsidR="00534102" w:rsidRPr="00655A18">
        <w:rPr>
          <w:rFonts w:ascii="Arial" w:hAnsi="Arial" w:cs="Arial"/>
        </w:rPr>
        <w:t xml:space="preserve">and Relationships Scotland </w:t>
      </w:r>
      <w:r w:rsidR="00FE3EB0" w:rsidRPr="00977651">
        <w:rPr>
          <w:rFonts w:ascii="Arial" w:hAnsi="Arial" w:cs="Arial"/>
        </w:rPr>
        <w:t>mediators now undertake on understan</w:t>
      </w:r>
      <w:r w:rsidR="00C44DDF" w:rsidRPr="00977651">
        <w:rPr>
          <w:rFonts w:ascii="Arial" w:hAnsi="Arial" w:cs="Arial"/>
        </w:rPr>
        <w:t>ding domestic abuse and risk. T</w:t>
      </w:r>
      <w:r w:rsidR="00FE3EB0" w:rsidRPr="00977651">
        <w:rPr>
          <w:rFonts w:ascii="Arial" w:hAnsi="Arial" w:cs="Arial"/>
        </w:rPr>
        <w:t xml:space="preserve">here will be a proactive approach to domestic abuse </w:t>
      </w:r>
      <w:r w:rsidR="00C44DDF" w:rsidRPr="00655A18">
        <w:rPr>
          <w:rFonts w:ascii="Arial" w:hAnsi="Arial" w:cs="Arial"/>
        </w:rPr>
        <w:t xml:space="preserve">to ensure </w:t>
      </w:r>
      <w:r w:rsidR="002871FD">
        <w:rPr>
          <w:rFonts w:ascii="Arial" w:hAnsi="Arial" w:cs="Arial"/>
        </w:rPr>
        <w:t xml:space="preserve">that </w:t>
      </w:r>
      <w:r w:rsidR="00FE3EB0" w:rsidRPr="00977651">
        <w:rPr>
          <w:rFonts w:ascii="Arial" w:hAnsi="Arial" w:cs="Arial"/>
        </w:rPr>
        <w:t xml:space="preserve">there is appropriate screening </w:t>
      </w:r>
      <w:r w:rsidR="00C44DDF" w:rsidRPr="00977651">
        <w:rPr>
          <w:rFonts w:ascii="Arial" w:hAnsi="Arial" w:cs="Arial"/>
        </w:rPr>
        <w:t>at the I</w:t>
      </w:r>
      <w:r w:rsidR="00FE3EB0" w:rsidRPr="00977651">
        <w:rPr>
          <w:rFonts w:ascii="Arial" w:hAnsi="Arial" w:cs="Arial"/>
        </w:rPr>
        <w:t xml:space="preserve">nformation </w:t>
      </w:r>
      <w:r w:rsidR="00C44DDF" w:rsidRPr="00977651">
        <w:rPr>
          <w:rFonts w:ascii="Arial" w:hAnsi="Arial" w:cs="Arial"/>
        </w:rPr>
        <w:t>M</w:t>
      </w:r>
      <w:r w:rsidR="00FE3EB0" w:rsidRPr="00977651">
        <w:rPr>
          <w:rFonts w:ascii="Arial" w:hAnsi="Arial" w:cs="Arial"/>
        </w:rPr>
        <w:t xml:space="preserve">eetings and </w:t>
      </w:r>
      <w:r w:rsidR="002871FD">
        <w:rPr>
          <w:rFonts w:ascii="Arial" w:hAnsi="Arial" w:cs="Arial"/>
        </w:rPr>
        <w:t xml:space="preserve">that </w:t>
      </w:r>
      <w:r w:rsidR="00FE3EB0" w:rsidRPr="00977651">
        <w:rPr>
          <w:rFonts w:ascii="Arial" w:hAnsi="Arial" w:cs="Arial"/>
        </w:rPr>
        <w:t xml:space="preserve">information </w:t>
      </w:r>
      <w:r w:rsidR="00C44DDF" w:rsidRPr="00977651">
        <w:rPr>
          <w:rFonts w:ascii="Arial" w:hAnsi="Arial" w:cs="Arial"/>
        </w:rPr>
        <w:t xml:space="preserve">is </w:t>
      </w:r>
      <w:r w:rsidR="00FE3EB0" w:rsidRPr="00977651">
        <w:rPr>
          <w:rFonts w:ascii="Arial" w:hAnsi="Arial" w:cs="Arial"/>
        </w:rPr>
        <w:t>given</w:t>
      </w:r>
      <w:r w:rsidR="003F01AC" w:rsidRPr="00977651">
        <w:rPr>
          <w:rFonts w:ascii="Arial" w:hAnsi="Arial" w:cs="Arial"/>
        </w:rPr>
        <w:t xml:space="preserve"> to parents/carers about</w:t>
      </w:r>
      <w:r w:rsidR="002871FD">
        <w:rPr>
          <w:rFonts w:ascii="Arial" w:hAnsi="Arial" w:cs="Arial"/>
        </w:rPr>
        <w:t xml:space="preserve"> organisations which</w:t>
      </w:r>
      <w:r w:rsidR="00FE3EB0" w:rsidRPr="00977651">
        <w:rPr>
          <w:rFonts w:ascii="Arial" w:hAnsi="Arial" w:cs="Arial"/>
        </w:rPr>
        <w:t xml:space="preserve"> can provide advice and support.</w:t>
      </w:r>
      <w:r w:rsidRPr="00977651">
        <w:rPr>
          <w:rFonts w:ascii="Arial" w:hAnsi="Arial" w:cs="Arial"/>
        </w:rPr>
        <w:t xml:space="preserve"> </w:t>
      </w:r>
    </w:p>
    <w:p w:rsidR="00C44DDF" w:rsidRPr="00977651" w:rsidRDefault="00C44DDF" w:rsidP="00D457E9">
      <w:pPr>
        <w:pStyle w:val="ListParagraph"/>
        <w:ind w:left="0"/>
        <w:rPr>
          <w:rFonts w:ascii="Arial" w:hAnsi="Arial" w:cs="Arial"/>
        </w:rPr>
      </w:pPr>
    </w:p>
    <w:p w:rsidR="002871FD" w:rsidRPr="002871FD" w:rsidRDefault="002871FD" w:rsidP="00D457E9">
      <w:pPr>
        <w:pStyle w:val="ListParagraph"/>
        <w:ind w:left="0"/>
        <w:rPr>
          <w:rFonts w:ascii="Arial" w:hAnsi="Arial" w:cs="Arial"/>
          <w:b/>
        </w:rPr>
      </w:pPr>
      <w:r w:rsidRPr="002871FD">
        <w:rPr>
          <w:rFonts w:ascii="Arial" w:hAnsi="Arial" w:cs="Arial"/>
          <w:b/>
        </w:rPr>
        <w:t>Duration of Pilot</w:t>
      </w:r>
    </w:p>
    <w:p w:rsidR="004871EF" w:rsidRDefault="00C941DA" w:rsidP="004871EF">
      <w:pPr>
        <w:pStyle w:val="ListParagraph"/>
        <w:ind w:left="0"/>
        <w:jc w:val="both"/>
        <w:rPr>
          <w:rFonts w:ascii="Arial" w:hAnsi="Arial" w:cs="Arial"/>
        </w:rPr>
      </w:pPr>
      <w:r w:rsidRPr="00977651">
        <w:rPr>
          <w:rFonts w:ascii="Arial" w:hAnsi="Arial" w:cs="Arial"/>
        </w:rPr>
        <w:t xml:space="preserve">Information Meetings will </w:t>
      </w:r>
      <w:r w:rsidRPr="008D13BC">
        <w:rPr>
          <w:rFonts w:ascii="Arial" w:hAnsi="Arial" w:cs="Arial"/>
        </w:rPr>
        <w:t>then</w:t>
      </w:r>
      <w:r w:rsidRPr="00977651">
        <w:rPr>
          <w:rFonts w:ascii="Arial" w:hAnsi="Arial" w:cs="Arial"/>
        </w:rPr>
        <w:t xml:space="preserve"> be conducted for a period of approximately 12 months. In order to manage statistics and evaluate the effectiveness of the pilot, the Information Meetings will cease either after a period of 12 months or once there ha</w:t>
      </w:r>
      <w:r w:rsidR="00C44DDF" w:rsidRPr="00977651">
        <w:rPr>
          <w:rFonts w:ascii="Arial" w:hAnsi="Arial" w:cs="Arial"/>
        </w:rPr>
        <w:t>ve</w:t>
      </w:r>
      <w:r w:rsidRPr="00977651">
        <w:rPr>
          <w:rFonts w:ascii="Arial" w:hAnsi="Arial" w:cs="Arial"/>
        </w:rPr>
        <w:t xml:space="preserve"> been 1000 individual Information Meetings, whichever is the </w:t>
      </w:r>
      <w:r w:rsidR="00C44DDF" w:rsidRPr="00977651">
        <w:rPr>
          <w:rFonts w:ascii="Arial" w:hAnsi="Arial" w:cs="Arial"/>
        </w:rPr>
        <w:t xml:space="preserve">earlier. </w:t>
      </w:r>
    </w:p>
    <w:p w:rsidR="004871EF" w:rsidRDefault="004871EF" w:rsidP="00D457E9">
      <w:pPr>
        <w:pStyle w:val="ListParagraph"/>
        <w:ind w:left="0"/>
        <w:rPr>
          <w:rFonts w:ascii="Arial" w:hAnsi="Arial" w:cs="Arial"/>
        </w:rPr>
      </w:pPr>
    </w:p>
    <w:p w:rsidR="004871EF" w:rsidRPr="004871EF" w:rsidRDefault="004871EF" w:rsidP="00D457E9">
      <w:pPr>
        <w:pStyle w:val="ListParagraph"/>
        <w:ind w:left="0"/>
        <w:rPr>
          <w:rFonts w:ascii="Arial" w:hAnsi="Arial" w:cs="Arial"/>
          <w:b/>
        </w:rPr>
      </w:pPr>
      <w:r w:rsidRPr="004871EF">
        <w:rPr>
          <w:rFonts w:ascii="Arial" w:hAnsi="Arial" w:cs="Arial"/>
          <w:b/>
        </w:rPr>
        <w:t>Mediators</w:t>
      </w:r>
    </w:p>
    <w:p w:rsidR="00C941DA" w:rsidRPr="00977651" w:rsidRDefault="00C44DDF" w:rsidP="004871EF">
      <w:pPr>
        <w:pStyle w:val="ListParagraph"/>
        <w:ind w:left="0"/>
        <w:jc w:val="both"/>
        <w:rPr>
          <w:rFonts w:ascii="Arial" w:hAnsi="Arial" w:cs="Arial"/>
        </w:rPr>
      </w:pPr>
      <w:r w:rsidRPr="00977651">
        <w:rPr>
          <w:rFonts w:ascii="Arial" w:hAnsi="Arial" w:cs="Arial"/>
        </w:rPr>
        <w:t>24 m</w:t>
      </w:r>
      <w:r w:rsidR="00C941DA" w:rsidRPr="00977651">
        <w:rPr>
          <w:rFonts w:ascii="Arial" w:hAnsi="Arial" w:cs="Arial"/>
        </w:rPr>
        <w:t xml:space="preserve">ediators (consisting of both CALM and Relationship Scotland </w:t>
      </w:r>
      <w:r w:rsidRPr="00977651">
        <w:rPr>
          <w:rFonts w:ascii="Arial" w:hAnsi="Arial" w:cs="Arial"/>
        </w:rPr>
        <w:t>m</w:t>
      </w:r>
      <w:r w:rsidR="00C941DA" w:rsidRPr="00977651">
        <w:rPr>
          <w:rFonts w:ascii="Arial" w:hAnsi="Arial" w:cs="Arial"/>
        </w:rPr>
        <w:t xml:space="preserve">ediators) will participate in the pilot – 10 </w:t>
      </w:r>
      <w:r w:rsidRPr="00977651">
        <w:rPr>
          <w:rFonts w:ascii="Arial" w:hAnsi="Arial" w:cs="Arial"/>
        </w:rPr>
        <w:t>m</w:t>
      </w:r>
      <w:r w:rsidR="00C941DA" w:rsidRPr="00977651">
        <w:rPr>
          <w:rFonts w:ascii="Arial" w:hAnsi="Arial" w:cs="Arial"/>
        </w:rPr>
        <w:t xml:space="preserve">ediators in Hamilton, 10 </w:t>
      </w:r>
      <w:r w:rsidRPr="00977651">
        <w:rPr>
          <w:rFonts w:ascii="Arial" w:hAnsi="Arial" w:cs="Arial"/>
        </w:rPr>
        <w:t>m</w:t>
      </w:r>
      <w:r w:rsidR="00C941DA" w:rsidRPr="00977651">
        <w:rPr>
          <w:rFonts w:ascii="Arial" w:hAnsi="Arial" w:cs="Arial"/>
        </w:rPr>
        <w:t xml:space="preserve">ediators in Paisley/Dumbarton and 4 </w:t>
      </w:r>
      <w:r w:rsidRPr="00977651">
        <w:rPr>
          <w:rFonts w:ascii="Arial" w:hAnsi="Arial" w:cs="Arial"/>
        </w:rPr>
        <w:t>m</w:t>
      </w:r>
      <w:r w:rsidR="00C941DA" w:rsidRPr="00977651">
        <w:rPr>
          <w:rFonts w:ascii="Arial" w:hAnsi="Arial" w:cs="Arial"/>
        </w:rPr>
        <w:t>ediators in Aberdeen. At the conc</w:t>
      </w:r>
      <w:r w:rsidR="003F01AC" w:rsidRPr="00977651">
        <w:rPr>
          <w:rFonts w:ascii="Arial" w:hAnsi="Arial" w:cs="Arial"/>
        </w:rPr>
        <w:t xml:space="preserve">lusion of the </w:t>
      </w:r>
      <w:r w:rsidR="00E55289">
        <w:rPr>
          <w:rFonts w:ascii="Arial" w:hAnsi="Arial" w:cs="Arial"/>
        </w:rPr>
        <w:t>p</w:t>
      </w:r>
      <w:r w:rsidR="003F01AC" w:rsidRPr="00977651">
        <w:rPr>
          <w:rFonts w:ascii="Arial" w:hAnsi="Arial" w:cs="Arial"/>
        </w:rPr>
        <w:t>ilot</w:t>
      </w:r>
      <w:r w:rsidR="004871EF">
        <w:rPr>
          <w:rFonts w:ascii="Arial" w:hAnsi="Arial" w:cs="Arial"/>
        </w:rPr>
        <w:t>,</w:t>
      </w:r>
      <w:r w:rsidR="00C941DA" w:rsidRPr="00977651">
        <w:rPr>
          <w:rFonts w:ascii="Arial" w:hAnsi="Arial" w:cs="Arial"/>
        </w:rPr>
        <w:t xml:space="preserve"> there will be a period of six months for evaluation and review </w:t>
      </w:r>
      <w:r w:rsidR="004871EF">
        <w:rPr>
          <w:rFonts w:ascii="Arial" w:hAnsi="Arial" w:cs="Arial"/>
        </w:rPr>
        <w:t xml:space="preserve">of the pilot </w:t>
      </w:r>
      <w:r w:rsidR="00C941DA" w:rsidRPr="00977651">
        <w:rPr>
          <w:rFonts w:ascii="Arial" w:hAnsi="Arial" w:cs="Arial"/>
        </w:rPr>
        <w:t xml:space="preserve">and for statistics to be </w:t>
      </w:r>
      <w:r w:rsidR="00E55289" w:rsidRPr="00655A18">
        <w:rPr>
          <w:rFonts w:ascii="Arial" w:hAnsi="Arial" w:cs="Arial"/>
        </w:rPr>
        <w:t>analysed</w:t>
      </w:r>
      <w:r w:rsidR="00C941DA" w:rsidRPr="00655A18">
        <w:rPr>
          <w:rFonts w:ascii="Arial" w:hAnsi="Arial" w:cs="Arial"/>
        </w:rPr>
        <w:t xml:space="preserve">. </w:t>
      </w:r>
    </w:p>
    <w:p w:rsidR="00C941DA" w:rsidRPr="00977651" w:rsidRDefault="00C941DA" w:rsidP="00D457E9">
      <w:pPr>
        <w:pStyle w:val="ListParagraph"/>
        <w:ind w:left="0"/>
        <w:rPr>
          <w:rFonts w:ascii="Arial" w:hAnsi="Arial" w:cs="Arial"/>
        </w:rPr>
      </w:pPr>
    </w:p>
    <w:p w:rsidR="004871EF" w:rsidRPr="004871EF" w:rsidRDefault="004871EF" w:rsidP="00D457E9">
      <w:pPr>
        <w:pStyle w:val="ListParagraph"/>
        <w:ind w:left="0"/>
        <w:rPr>
          <w:rFonts w:ascii="Arial" w:hAnsi="Arial" w:cs="Arial"/>
          <w:b/>
        </w:rPr>
      </w:pPr>
      <w:r w:rsidRPr="004871EF">
        <w:rPr>
          <w:rFonts w:ascii="Arial" w:hAnsi="Arial" w:cs="Arial"/>
          <w:b/>
        </w:rPr>
        <w:t>Gathering of Information</w:t>
      </w:r>
    </w:p>
    <w:p w:rsidR="00C941DA" w:rsidRPr="00977651" w:rsidRDefault="00C941DA" w:rsidP="004871EF">
      <w:pPr>
        <w:pStyle w:val="ListParagraph"/>
        <w:ind w:left="0"/>
        <w:jc w:val="both"/>
        <w:rPr>
          <w:rFonts w:ascii="Arial" w:hAnsi="Arial" w:cs="Arial"/>
        </w:rPr>
      </w:pPr>
      <w:r w:rsidRPr="00977651">
        <w:rPr>
          <w:rFonts w:ascii="Arial" w:hAnsi="Arial" w:cs="Arial"/>
        </w:rPr>
        <w:t xml:space="preserve">During the pilot period when Information Meetings are taking place, information will be </w:t>
      </w:r>
      <w:r w:rsidR="004871EF">
        <w:rPr>
          <w:rFonts w:ascii="Arial" w:hAnsi="Arial" w:cs="Arial"/>
        </w:rPr>
        <w:t xml:space="preserve">gathered </w:t>
      </w:r>
      <w:r w:rsidRPr="00977651">
        <w:rPr>
          <w:rFonts w:ascii="Arial" w:hAnsi="Arial" w:cs="Arial"/>
        </w:rPr>
        <w:t xml:space="preserve">by the </w:t>
      </w:r>
      <w:r w:rsidR="00C44DDF" w:rsidRPr="00977651">
        <w:rPr>
          <w:rFonts w:ascii="Arial" w:hAnsi="Arial" w:cs="Arial"/>
        </w:rPr>
        <w:t>m</w:t>
      </w:r>
      <w:r w:rsidRPr="00977651">
        <w:rPr>
          <w:rFonts w:ascii="Arial" w:hAnsi="Arial" w:cs="Arial"/>
        </w:rPr>
        <w:t xml:space="preserve">ediators, the instructing solicitors and SLAB </w:t>
      </w:r>
      <w:r w:rsidR="004871EF">
        <w:rPr>
          <w:rFonts w:ascii="Arial" w:hAnsi="Arial" w:cs="Arial"/>
        </w:rPr>
        <w:t>completing</w:t>
      </w:r>
      <w:r w:rsidRPr="00977651">
        <w:rPr>
          <w:rFonts w:ascii="Arial" w:hAnsi="Arial" w:cs="Arial"/>
        </w:rPr>
        <w:t xml:space="preserve"> approved forms</w:t>
      </w:r>
      <w:r w:rsidR="004871EF">
        <w:rPr>
          <w:rFonts w:ascii="Arial" w:hAnsi="Arial" w:cs="Arial"/>
        </w:rPr>
        <w:t>. These forms will</w:t>
      </w:r>
      <w:r w:rsidRPr="00977651">
        <w:rPr>
          <w:rFonts w:ascii="Arial" w:hAnsi="Arial" w:cs="Arial"/>
        </w:rPr>
        <w:t xml:space="preserve"> detail the information required to assess </w:t>
      </w:r>
      <w:r w:rsidR="004871EF">
        <w:rPr>
          <w:rFonts w:ascii="Arial" w:hAnsi="Arial" w:cs="Arial"/>
        </w:rPr>
        <w:t xml:space="preserve">the project, including </w:t>
      </w:r>
      <w:r w:rsidRPr="00977651">
        <w:rPr>
          <w:rFonts w:ascii="Arial" w:hAnsi="Arial" w:cs="Arial"/>
        </w:rPr>
        <w:t>the following:-</w:t>
      </w:r>
    </w:p>
    <w:p w:rsidR="00C941DA" w:rsidRPr="00977651" w:rsidRDefault="00C941DA" w:rsidP="00D457E9">
      <w:pPr>
        <w:pStyle w:val="ListParagraph"/>
        <w:ind w:left="0"/>
        <w:rPr>
          <w:rFonts w:ascii="Arial" w:hAnsi="Arial" w:cs="Arial"/>
        </w:rPr>
      </w:pPr>
    </w:p>
    <w:p w:rsidR="00C941DA" w:rsidRPr="00D457E9" w:rsidRDefault="00C941DA" w:rsidP="004871EF">
      <w:pPr>
        <w:pStyle w:val="ListParagraph"/>
        <w:numPr>
          <w:ilvl w:val="0"/>
          <w:numId w:val="10"/>
        </w:numPr>
        <w:ind w:left="426" w:hanging="426"/>
        <w:jc w:val="both"/>
        <w:rPr>
          <w:rFonts w:ascii="Arial" w:hAnsi="Arial" w:cs="Arial"/>
        </w:rPr>
      </w:pPr>
      <w:r w:rsidRPr="00D457E9">
        <w:rPr>
          <w:rFonts w:ascii="Arial" w:hAnsi="Arial" w:cs="Arial"/>
        </w:rPr>
        <w:t xml:space="preserve">The date when the referral was made to the pilot project for an Information Meeting to take place. </w:t>
      </w:r>
    </w:p>
    <w:p w:rsidR="00C941DA" w:rsidRPr="00977651" w:rsidRDefault="00C941DA" w:rsidP="004871EF">
      <w:pPr>
        <w:pStyle w:val="ListParagraph"/>
        <w:ind w:left="426" w:hanging="426"/>
        <w:jc w:val="both"/>
        <w:rPr>
          <w:rFonts w:ascii="Arial" w:hAnsi="Arial" w:cs="Arial"/>
        </w:rPr>
      </w:pPr>
    </w:p>
    <w:p w:rsidR="00C941DA" w:rsidRPr="00D457E9" w:rsidRDefault="00C941DA" w:rsidP="004871EF">
      <w:pPr>
        <w:pStyle w:val="ListParagraph"/>
        <w:numPr>
          <w:ilvl w:val="0"/>
          <w:numId w:val="10"/>
        </w:numPr>
        <w:ind w:left="426" w:hanging="426"/>
        <w:jc w:val="both"/>
        <w:rPr>
          <w:rFonts w:ascii="Arial" w:hAnsi="Arial" w:cs="Arial"/>
        </w:rPr>
      </w:pPr>
      <w:r w:rsidRPr="00D457E9">
        <w:rPr>
          <w:rFonts w:ascii="Arial" w:hAnsi="Arial" w:cs="Arial"/>
        </w:rPr>
        <w:t>When the Information Meeting took place.</w:t>
      </w:r>
    </w:p>
    <w:p w:rsidR="003F01AC" w:rsidRPr="00977651" w:rsidRDefault="003F01AC" w:rsidP="004871EF">
      <w:pPr>
        <w:pStyle w:val="ListParagraph"/>
        <w:ind w:left="426" w:hanging="426"/>
        <w:jc w:val="both"/>
        <w:rPr>
          <w:rFonts w:ascii="Arial" w:hAnsi="Arial" w:cs="Arial"/>
        </w:rPr>
      </w:pPr>
    </w:p>
    <w:p w:rsidR="003F01AC" w:rsidRPr="00D457E9" w:rsidRDefault="003F01AC" w:rsidP="004871EF">
      <w:pPr>
        <w:pStyle w:val="ListParagraph"/>
        <w:numPr>
          <w:ilvl w:val="0"/>
          <w:numId w:val="10"/>
        </w:numPr>
        <w:ind w:left="426" w:hanging="426"/>
        <w:jc w:val="both"/>
        <w:rPr>
          <w:rFonts w:ascii="Arial" w:hAnsi="Arial" w:cs="Arial"/>
        </w:rPr>
      </w:pPr>
      <w:r w:rsidRPr="00D457E9">
        <w:rPr>
          <w:rFonts w:ascii="Arial" w:hAnsi="Arial" w:cs="Arial"/>
        </w:rPr>
        <w:t>How matters were then taken forward</w:t>
      </w:r>
      <w:r w:rsidR="00977651" w:rsidRPr="00D457E9">
        <w:rPr>
          <w:rFonts w:ascii="Arial" w:hAnsi="Arial" w:cs="Arial"/>
        </w:rPr>
        <w:t xml:space="preserve"> -</w:t>
      </w:r>
      <w:r w:rsidRPr="00D457E9">
        <w:rPr>
          <w:rFonts w:ascii="Arial" w:hAnsi="Arial" w:cs="Arial"/>
        </w:rPr>
        <w:t xml:space="preserve"> mediation,</w:t>
      </w:r>
      <w:r w:rsidR="00977651" w:rsidRPr="00D457E9">
        <w:rPr>
          <w:rFonts w:ascii="Arial" w:hAnsi="Arial" w:cs="Arial"/>
        </w:rPr>
        <w:t xml:space="preserve"> </w:t>
      </w:r>
      <w:r w:rsidR="00E55289" w:rsidRPr="00655A18">
        <w:rPr>
          <w:rFonts w:ascii="Arial" w:hAnsi="Arial" w:cs="Arial"/>
        </w:rPr>
        <w:t xml:space="preserve">solicitor negotiation, </w:t>
      </w:r>
      <w:r w:rsidRPr="00D457E9">
        <w:rPr>
          <w:rFonts w:ascii="Arial" w:hAnsi="Arial" w:cs="Arial"/>
        </w:rPr>
        <w:t>court etc.</w:t>
      </w:r>
    </w:p>
    <w:p w:rsidR="003F01AC" w:rsidRPr="00977651" w:rsidRDefault="003F01AC" w:rsidP="004871EF">
      <w:pPr>
        <w:pStyle w:val="ListParagraph"/>
        <w:ind w:left="426" w:hanging="426"/>
        <w:jc w:val="both"/>
        <w:rPr>
          <w:rFonts w:ascii="Arial" w:hAnsi="Arial" w:cs="Arial"/>
        </w:rPr>
      </w:pPr>
    </w:p>
    <w:p w:rsidR="003F01AC" w:rsidRPr="00D457E9" w:rsidRDefault="003F01AC" w:rsidP="004871EF">
      <w:pPr>
        <w:pStyle w:val="ListParagraph"/>
        <w:numPr>
          <w:ilvl w:val="0"/>
          <w:numId w:val="10"/>
        </w:numPr>
        <w:ind w:left="426" w:hanging="426"/>
        <w:jc w:val="both"/>
        <w:rPr>
          <w:rFonts w:ascii="Arial" w:hAnsi="Arial" w:cs="Arial"/>
        </w:rPr>
      </w:pPr>
      <w:r w:rsidRPr="00D457E9">
        <w:rPr>
          <w:rFonts w:ascii="Arial" w:hAnsi="Arial" w:cs="Arial"/>
        </w:rPr>
        <w:t>If mediation was not deemed suitable, the reasons for this, on an anonymous basis.</w:t>
      </w:r>
    </w:p>
    <w:p w:rsidR="00C941DA" w:rsidRPr="00977651" w:rsidRDefault="00C941DA" w:rsidP="004871EF">
      <w:pPr>
        <w:pStyle w:val="ListParagraph"/>
        <w:ind w:left="426" w:hanging="426"/>
        <w:jc w:val="both"/>
        <w:rPr>
          <w:rFonts w:ascii="Arial" w:hAnsi="Arial" w:cs="Arial"/>
        </w:rPr>
      </w:pPr>
    </w:p>
    <w:p w:rsidR="00C941DA" w:rsidRPr="00D457E9" w:rsidRDefault="00C941DA" w:rsidP="004871EF">
      <w:pPr>
        <w:pStyle w:val="ListParagraph"/>
        <w:numPr>
          <w:ilvl w:val="0"/>
          <w:numId w:val="10"/>
        </w:numPr>
        <w:ind w:left="426" w:hanging="426"/>
        <w:jc w:val="both"/>
        <w:rPr>
          <w:rFonts w:ascii="Arial" w:hAnsi="Arial" w:cs="Arial"/>
        </w:rPr>
      </w:pPr>
      <w:r w:rsidRPr="00D457E9">
        <w:rPr>
          <w:rFonts w:ascii="Arial" w:hAnsi="Arial" w:cs="Arial"/>
        </w:rPr>
        <w:t xml:space="preserve">If the parents/carers thereafter attended </w:t>
      </w:r>
      <w:r w:rsidR="00977651" w:rsidRPr="00D457E9">
        <w:rPr>
          <w:rFonts w:ascii="Arial" w:hAnsi="Arial" w:cs="Arial"/>
        </w:rPr>
        <w:t>m</w:t>
      </w:r>
      <w:r w:rsidRPr="00D457E9">
        <w:rPr>
          <w:rFonts w:ascii="Arial" w:hAnsi="Arial" w:cs="Arial"/>
        </w:rPr>
        <w:t xml:space="preserve">ediation and if so if </w:t>
      </w:r>
      <w:r w:rsidR="00977651" w:rsidRPr="00D457E9">
        <w:rPr>
          <w:rFonts w:ascii="Arial" w:hAnsi="Arial" w:cs="Arial"/>
        </w:rPr>
        <w:t>m</w:t>
      </w:r>
      <w:r w:rsidRPr="00D457E9">
        <w:rPr>
          <w:rFonts w:ascii="Arial" w:hAnsi="Arial" w:cs="Arial"/>
        </w:rPr>
        <w:t xml:space="preserve">ediation was concluded. </w:t>
      </w:r>
    </w:p>
    <w:p w:rsidR="00C941DA" w:rsidRPr="00977651" w:rsidRDefault="00C941DA" w:rsidP="004871EF">
      <w:pPr>
        <w:pStyle w:val="ListParagraph"/>
        <w:ind w:left="426" w:hanging="426"/>
        <w:jc w:val="both"/>
        <w:rPr>
          <w:rFonts w:ascii="Arial" w:hAnsi="Arial" w:cs="Arial"/>
        </w:rPr>
      </w:pPr>
    </w:p>
    <w:p w:rsidR="00C941DA" w:rsidRPr="00D457E9" w:rsidRDefault="00C941DA" w:rsidP="004871EF">
      <w:pPr>
        <w:pStyle w:val="ListParagraph"/>
        <w:numPr>
          <w:ilvl w:val="0"/>
          <w:numId w:val="10"/>
        </w:numPr>
        <w:ind w:left="426" w:hanging="426"/>
        <w:jc w:val="both"/>
        <w:rPr>
          <w:rFonts w:ascii="Arial" w:hAnsi="Arial" w:cs="Arial"/>
        </w:rPr>
      </w:pPr>
      <w:r w:rsidRPr="00D457E9">
        <w:rPr>
          <w:rFonts w:ascii="Arial" w:hAnsi="Arial" w:cs="Arial"/>
        </w:rPr>
        <w:t>If the parents/carers resolved matters by agreement, if so how this was achieved e.g. agreement with each other/solicitor negotiation.</w:t>
      </w:r>
    </w:p>
    <w:p w:rsidR="00C941DA" w:rsidRPr="00977651" w:rsidRDefault="00C941DA" w:rsidP="004871EF">
      <w:pPr>
        <w:pStyle w:val="ListParagraph"/>
        <w:ind w:left="426" w:hanging="426"/>
        <w:jc w:val="both"/>
        <w:rPr>
          <w:rFonts w:ascii="Arial" w:hAnsi="Arial" w:cs="Arial"/>
        </w:rPr>
      </w:pPr>
    </w:p>
    <w:p w:rsidR="00C941DA" w:rsidRPr="00D457E9" w:rsidRDefault="00C941DA" w:rsidP="004871EF">
      <w:pPr>
        <w:pStyle w:val="ListParagraph"/>
        <w:numPr>
          <w:ilvl w:val="0"/>
          <w:numId w:val="10"/>
        </w:numPr>
        <w:ind w:left="426" w:hanging="426"/>
        <w:jc w:val="both"/>
        <w:rPr>
          <w:rFonts w:ascii="Arial" w:hAnsi="Arial" w:cs="Arial"/>
        </w:rPr>
      </w:pPr>
      <w:r w:rsidRPr="00D457E9">
        <w:rPr>
          <w:rFonts w:ascii="Arial" w:hAnsi="Arial" w:cs="Arial"/>
        </w:rPr>
        <w:t xml:space="preserve">If matters proceeded to </w:t>
      </w:r>
      <w:r w:rsidR="00977651" w:rsidRPr="00D457E9">
        <w:rPr>
          <w:rFonts w:ascii="Arial" w:hAnsi="Arial" w:cs="Arial"/>
        </w:rPr>
        <w:t>c</w:t>
      </w:r>
      <w:r w:rsidRPr="00D457E9">
        <w:rPr>
          <w:rFonts w:ascii="Arial" w:hAnsi="Arial" w:cs="Arial"/>
        </w:rPr>
        <w:t>ourt.</w:t>
      </w:r>
    </w:p>
    <w:p w:rsidR="00C941DA" w:rsidRPr="00977651" w:rsidRDefault="00C941DA" w:rsidP="004871EF">
      <w:pPr>
        <w:pStyle w:val="ListParagraph"/>
        <w:ind w:left="426" w:hanging="426"/>
        <w:jc w:val="both"/>
        <w:rPr>
          <w:rFonts w:ascii="Arial" w:hAnsi="Arial" w:cs="Arial"/>
        </w:rPr>
      </w:pPr>
    </w:p>
    <w:p w:rsidR="00C941DA" w:rsidRPr="00D457E9" w:rsidRDefault="00C941DA" w:rsidP="004871EF">
      <w:pPr>
        <w:pStyle w:val="ListParagraph"/>
        <w:numPr>
          <w:ilvl w:val="0"/>
          <w:numId w:val="10"/>
        </w:numPr>
        <w:ind w:left="426" w:hanging="426"/>
        <w:jc w:val="both"/>
        <w:rPr>
          <w:rFonts w:ascii="Arial" w:hAnsi="Arial" w:cs="Arial"/>
        </w:rPr>
      </w:pPr>
      <w:r w:rsidRPr="00D457E9">
        <w:rPr>
          <w:rFonts w:ascii="Arial" w:hAnsi="Arial" w:cs="Arial"/>
        </w:rPr>
        <w:t>If known, whether or not matters were resolved.</w:t>
      </w:r>
    </w:p>
    <w:p w:rsidR="00C941DA" w:rsidRPr="00977651" w:rsidRDefault="00C941DA" w:rsidP="004871EF">
      <w:pPr>
        <w:pStyle w:val="ListParagraph"/>
        <w:ind w:left="426" w:hanging="426"/>
        <w:jc w:val="both"/>
        <w:rPr>
          <w:rFonts w:ascii="Arial" w:hAnsi="Arial" w:cs="Arial"/>
        </w:rPr>
      </w:pPr>
    </w:p>
    <w:p w:rsidR="00C941DA" w:rsidRPr="00D457E9" w:rsidRDefault="00C941DA" w:rsidP="004871EF">
      <w:pPr>
        <w:pStyle w:val="ListParagraph"/>
        <w:numPr>
          <w:ilvl w:val="0"/>
          <w:numId w:val="10"/>
        </w:numPr>
        <w:ind w:left="426" w:hanging="426"/>
        <w:jc w:val="both"/>
        <w:rPr>
          <w:rFonts w:ascii="Arial" w:hAnsi="Arial" w:cs="Arial"/>
        </w:rPr>
      </w:pPr>
      <w:r w:rsidRPr="00D457E9">
        <w:rPr>
          <w:rFonts w:ascii="Arial" w:hAnsi="Arial" w:cs="Arial"/>
        </w:rPr>
        <w:t>The costs incurred</w:t>
      </w:r>
      <w:r w:rsidR="003F01AC" w:rsidRPr="00D457E9">
        <w:rPr>
          <w:rFonts w:ascii="Arial" w:hAnsi="Arial" w:cs="Arial"/>
        </w:rPr>
        <w:t xml:space="preserve"> in</w:t>
      </w:r>
      <w:r w:rsidRPr="00D457E9">
        <w:rPr>
          <w:rFonts w:ascii="Arial" w:hAnsi="Arial" w:cs="Arial"/>
        </w:rPr>
        <w:t xml:space="preserve"> having the case concluded.</w:t>
      </w:r>
    </w:p>
    <w:p w:rsidR="00C941DA" w:rsidRPr="00977651" w:rsidRDefault="00C941DA" w:rsidP="004871EF">
      <w:pPr>
        <w:pStyle w:val="ListParagraph"/>
        <w:ind w:left="426" w:hanging="426"/>
        <w:jc w:val="both"/>
        <w:rPr>
          <w:rFonts w:ascii="Arial" w:hAnsi="Arial" w:cs="Arial"/>
        </w:rPr>
      </w:pPr>
    </w:p>
    <w:p w:rsidR="00C941DA" w:rsidRPr="00D457E9" w:rsidRDefault="003F01AC" w:rsidP="004871EF">
      <w:pPr>
        <w:pStyle w:val="ListParagraph"/>
        <w:numPr>
          <w:ilvl w:val="0"/>
          <w:numId w:val="10"/>
        </w:numPr>
        <w:ind w:left="426" w:hanging="426"/>
        <w:jc w:val="both"/>
        <w:rPr>
          <w:rFonts w:ascii="Arial" w:hAnsi="Arial" w:cs="Arial"/>
        </w:rPr>
      </w:pPr>
      <w:r w:rsidRPr="00D457E9">
        <w:rPr>
          <w:rFonts w:ascii="Arial" w:hAnsi="Arial" w:cs="Arial"/>
        </w:rPr>
        <w:t>If p</w:t>
      </w:r>
      <w:r w:rsidR="00C941DA" w:rsidRPr="00D457E9">
        <w:rPr>
          <w:rFonts w:ascii="Arial" w:hAnsi="Arial" w:cs="Arial"/>
        </w:rPr>
        <w:t xml:space="preserve">ossible, follow-up would take place within 2 years of the pilot to ascertain whether or not any further disputes arose between the parents/carers who took part in the pilot regarding contact arrangements which were put in place during the life of the pilot. </w:t>
      </w:r>
    </w:p>
    <w:p w:rsidR="00C941DA" w:rsidRPr="00977651" w:rsidRDefault="00C941DA" w:rsidP="00D457E9">
      <w:pPr>
        <w:pStyle w:val="ListParagraph"/>
        <w:ind w:left="0"/>
        <w:rPr>
          <w:rFonts w:ascii="Arial" w:hAnsi="Arial" w:cs="Arial"/>
        </w:rPr>
      </w:pPr>
    </w:p>
    <w:p w:rsidR="00912E5E" w:rsidRPr="00912E5E" w:rsidRDefault="00912E5E" w:rsidP="00D457E9">
      <w:pPr>
        <w:rPr>
          <w:rFonts w:ascii="Arial" w:hAnsi="Arial" w:cs="Arial"/>
          <w:b/>
        </w:rPr>
      </w:pPr>
      <w:r w:rsidRPr="00912E5E">
        <w:rPr>
          <w:rFonts w:ascii="Arial" w:hAnsi="Arial" w:cs="Arial"/>
          <w:b/>
        </w:rPr>
        <w:t>Administration of Pilot</w:t>
      </w:r>
    </w:p>
    <w:p w:rsidR="00C941DA" w:rsidRPr="00977651" w:rsidRDefault="00C941DA" w:rsidP="00912E5E">
      <w:pPr>
        <w:jc w:val="both"/>
        <w:rPr>
          <w:rFonts w:ascii="Arial" w:hAnsi="Arial" w:cs="Arial"/>
        </w:rPr>
      </w:pPr>
      <w:r w:rsidRPr="00977651">
        <w:rPr>
          <w:rFonts w:ascii="Arial" w:hAnsi="Arial" w:cs="Arial"/>
        </w:rPr>
        <w:t xml:space="preserve">When the level of funding </w:t>
      </w:r>
      <w:r w:rsidR="00912E5E">
        <w:rPr>
          <w:rFonts w:ascii="Arial" w:hAnsi="Arial" w:cs="Arial"/>
        </w:rPr>
        <w:t xml:space="preserve">for the pilot </w:t>
      </w:r>
      <w:r w:rsidRPr="00977651">
        <w:rPr>
          <w:rFonts w:ascii="Arial" w:hAnsi="Arial" w:cs="Arial"/>
        </w:rPr>
        <w:t>is known, an Administrator would be appointed to oversee the pilot, liaise with SLAB</w:t>
      </w:r>
      <w:r w:rsidR="003F01AC" w:rsidRPr="00977651">
        <w:rPr>
          <w:rFonts w:ascii="Arial" w:hAnsi="Arial" w:cs="Arial"/>
        </w:rPr>
        <w:t xml:space="preserve"> and the Scottish Government</w:t>
      </w:r>
      <w:r w:rsidRPr="00977651">
        <w:rPr>
          <w:rFonts w:ascii="Arial" w:hAnsi="Arial" w:cs="Arial"/>
        </w:rPr>
        <w:t xml:space="preserve"> and gather the statistics necessary to make the relevant reports at the conclusion of the pilot. </w:t>
      </w:r>
    </w:p>
    <w:p w:rsidR="00C941DA" w:rsidRDefault="00C941DA" w:rsidP="00D457E9">
      <w:pPr>
        <w:rPr>
          <w:rFonts w:ascii="Arial" w:hAnsi="Arial" w:cs="Arial"/>
        </w:rPr>
      </w:pPr>
    </w:p>
    <w:p w:rsidR="00912E5E" w:rsidRPr="00912E5E" w:rsidRDefault="00912E5E" w:rsidP="00D457E9">
      <w:pPr>
        <w:rPr>
          <w:rFonts w:ascii="Arial" w:hAnsi="Arial" w:cs="Arial"/>
          <w:b/>
        </w:rPr>
      </w:pPr>
      <w:r w:rsidRPr="00912E5E">
        <w:rPr>
          <w:rFonts w:ascii="Arial" w:hAnsi="Arial" w:cs="Arial"/>
          <w:b/>
        </w:rPr>
        <w:t>Cost Savings</w:t>
      </w:r>
    </w:p>
    <w:p w:rsidR="00912E5E" w:rsidRDefault="00C941DA" w:rsidP="00912E5E">
      <w:pPr>
        <w:jc w:val="both"/>
        <w:rPr>
          <w:rFonts w:ascii="Arial" w:hAnsi="Arial" w:cs="Arial"/>
        </w:rPr>
      </w:pPr>
      <w:r w:rsidRPr="00977651">
        <w:rPr>
          <w:rFonts w:ascii="Arial" w:hAnsi="Arial" w:cs="Arial"/>
        </w:rPr>
        <w:t xml:space="preserve">Based upon SLAB statistics, the average cost of a contact case which requires </w:t>
      </w:r>
      <w:proofErr w:type="gramStart"/>
      <w:r w:rsidRPr="00977651">
        <w:rPr>
          <w:rFonts w:ascii="Arial" w:hAnsi="Arial" w:cs="Arial"/>
        </w:rPr>
        <w:t>to</w:t>
      </w:r>
      <w:r w:rsidR="008D13BC">
        <w:rPr>
          <w:rFonts w:ascii="Arial" w:hAnsi="Arial" w:cs="Arial"/>
        </w:rPr>
        <w:t xml:space="preserve"> </w:t>
      </w:r>
      <w:r w:rsidRPr="00977651">
        <w:rPr>
          <w:rFonts w:ascii="Arial" w:hAnsi="Arial" w:cs="Arial"/>
        </w:rPr>
        <w:t>proceed</w:t>
      </w:r>
      <w:proofErr w:type="gramEnd"/>
      <w:r w:rsidRPr="00977651">
        <w:rPr>
          <w:rFonts w:ascii="Arial" w:hAnsi="Arial" w:cs="Arial"/>
        </w:rPr>
        <w:t xml:space="preserve"> to Court is £3,200. In many of these cases a Bar/Child Welfare Report is called for, the average cost of which is £2,700. </w:t>
      </w:r>
    </w:p>
    <w:p w:rsidR="00912E5E" w:rsidRDefault="00912E5E" w:rsidP="00912E5E">
      <w:pPr>
        <w:jc w:val="both"/>
        <w:rPr>
          <w:rFonts w:ascii="Arial" w:hAnsi="Arial" w:cs="Arial"/>
        </w:rPr>
      </w:pPr>
    </w:p>
    <w:p w:rsidR="00C941DA" w:rsidRPr="00977651" w:rsidRDefault="00C941DA" w:rsidP="00912E5E">
      <w:pPr>
        <w:jc w:val="both"/>
        <w:rPr>
          <w:rFonts w:ascii="Arial" w:hAnsi="Arial" w:cs="Arial"/>
        </w:rPr>
      </w:pPr>
      <w:r w:rsidRPr="00977651">
        <w:rPr>
          <w:rFonts w:ascii="Arial" w:hAnsi="Arial" w:cs="Arial"/>
        </w:rPr>
        <w:t>Based upon these figures, if 10% of the parents in the pilot project do not proceed to Court</w:t>
      </w:r>
      <w:r w:rsidR="00912E5E">
        <w:rPr>
          <w:rFonts w:ascii="Arial" w:hAnsi="Arial" w:cs="Arial"/>
        </w:rPr>
        <w:t>,</w:t>
      </w:r>
      <w:r w:rsidRPr="00977651">
        <w:rPr>
          <w:rFonts w:ascii="Arial" w:hAnsi="Arial" w:cs="Arial"/>
        </w:rPr>
        <w:t xml:space="preserve"> there </w:t>
      </w:r>
      <w:r w:rsidR="00977651" w:rsidRPr="00977651">
        <w:rPr>
          <w:rFonts w:ascii="Arial" w:hAnsi="Arial" w:cs="Arial"/>
        </w:rPr>
        <w:t xml:space="preserve">is confidence </w:t>
      </w:r>
      <w:r w:rsidR="00A450CF" w:rsidRPr="00977651">
        <w:rPr>
          <w:rFonts w:ascii="Arial" w:hAnsi="Arial" w:cs="Arial"/>
        </w:rPr>
        <w:t>that</w:t>
      </w:r>
      <w:r w:rsidR="00E55289">
        <w:rPr>
          <w:rFonts w:ascii="Arial" w:hAnsi="Arial" w:cs="Arial"/>
        </w:rPr>
        <w:t xml:space="preserve"> the </w:t>
      </w:r>
      <w:r w:rsidR="00912E5E">
        <w:rPr>
          <w:rFonts w:ascii="Arial" w:hAnsi="Arial" w:cs="Arial"/>
        </w:rPr>
        <w:t xml:space="preserve">savings made from the reduction in legally aided court actions would mean that the </w:t>
      </w:r>
      <w:r w:rsidR="00A450CF" w:rsidRPr="00977651">
        <w:rPr>
          <w:rFonts w:ascii="Arial" w:hAnsi="Arial" w:cs="Arial"/>
        </w:rPr>
        <w:t>funding required for the pilot w</w:t>
      </w:r>
      <w:r w:rsidR="00912E5E">
        <w:rPr>
          <w:rFonts w:ascii="Arial" w:hAnsi="Arial" w:cs="Arial"/>
        </w:rPr>
        <w:t>ould</w:t>
      </w:r>
      <w:r w:rsidR="00A450CF" w:rsidRPr="00977651">
        <w:rPr>
          <w:rFonts w:ascii="Arial" w:hAnsi="Arial" w:cs="Arial"/>
        </w:rPr>
        <w:t xml:space="preserve"> be cost neutral</w:t>
      </w:r>
      <w:r w:rsidR="00912E5E">
        <w:rPr>
          <w:rFonts w:ascii="Arial" w:hAnsi="Arial" w:cs="Arial"/>
        </w:rPr>
        <w:t xml:space="preserve">. Potentially, the pilot could, </w:t>
      </w:r>
      <w:r w:rsidR="00A450CF" w:rsidRPr="00977651">
        <w:rPr>
          <w:rFonts w:ascii="Arial" w:hAnsi="Arial" w:cs="Arial"/>
        </w:rPr>
        <w:t>more than likely</w:t>
      </w:r>
      <w:r w:rsidR="00912E5E">
        <w:rPr>
          <w:rFonts w:ascii="Arial" w:hAnsi="Arial" w:cs="Arial"/>
        </w:rPr>
        <w:t>,</w:t>
      </w:r>
      <w:r w:rsidR="00A450CF" w:rsidRPr="00977651">
        <w:rPr>
          <w:rFonts w:ascii="Arial" w:hAnsi="Arial" w:cs="Arial"/>
        </w:rPr>
        <w:t xml:space="preserve"> result in </w:t>
      </w:r>
      <w:r w:rsidR="00912E5E">
        <w:rPr>
          <w:rFonts w:ascii="Arial" w:hAnsi="Arial" w:cs="Arial"/>
        </w:rPr>
        <w:t xml:space="preserve">net </w:t>
      </w:r>
      <w:r w:rsidR="00A450CF" w:rsidRPr="00977651">
        <w:rPr>
          <w:rFonts w:ascii="Arial" w:hAnsi="Arial" w:cs="Arial"/>
        </w:rPr>
        <w:t xml:space="preserve">savings to the public purse. </w:t>
      </w:r>
    </w:p>
    <w:p w:rsidR="00C941DA" w:rsidRPr="00D457E9" w:rsidRDefault="00C941DA" w:rsidP="00D457E9">
      <w:pPr>
        <w:pStyle w:val="Heading1"/>
        <w:rPr>
          <w:b w:val="0"/>
          <w:sz w:val="24"/>
          <w:szCs w:val="24"/>
        </w:rPr>
      </w:pPr>
    </w:p>
    <w:p w:rsidR="007B7944" w:rsidRPr="00372656" w:rsidRDefault="007B7944" w:rsidP="007B7944">
      <w:pPr>
        <w:ind w:left="-142"/>
        <w:rPr>
          <w:rFonts w:ascii="Arial" w:hAnsi="Arial" w:cs="Arial"/>
        </w:rPr>
      </w:pPr>
    </w:p>
    <w:sectPr w:rsidR="007B7944" w:rsidRPr="00372656" w:rsidSect="004871EF">
      <w:headerReference w:type="default" r:id="rId11"/>
      <w:footerReference w:type="even" r:id="rId12"/>
      <w:pgSz w:w="12240" w:h="15840"/>
      <w:pgMar w:top="851" w:right="1325" w:bottom="1276"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59F" w:rsidRDefault="0054559F">
      <w:r>
        <w:separator/>
      </w:r>
    </w:p>
  </w:endnote>
  <w:endnote w:type="continuationSeparator" w:id="0">
    <w:p w:rsidR="0054559F" w:rsidRDefault="0054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F6" w:rsidRDefault="00F97037">
    <w:pPr>
      <w:pStyle w:val="Footer"/>
      <w:framePr w:wrap="around" w:vAnchor="text" w:hAnchor="margin" w:xAlign="center" w:y="1"/>
      <w:rPr>
        <w:rStyle w:val="PageNumber"/>
      </w:rPr>
    </w:pPr>
    <w:r>
      <w:rPr>
        <w:rStyle w:val="PageNumber"/>
      </w:rPr>
      <w:fldChar w:fldCharType="begin"/>
    </w:r>
    <w:r w:rsidR="00935AF6">
      <w:rPr>
        <w:rStyle w:val="PageNumber"/>
      </w:rPr>
      <w:instrText xml:space="preserve">PAGE  </w:instrText>
    </w:r>
    <w:r>
      <w:rPr>
        <w:rStyle w:val="PageNumber"/>
      </w:rPr>
      <w:fldChar w:fldCharType="end"/>
    </w:r>
  </w:p>
  <w:p w:rsidR="00935AF6" w:rsidRDefault="00935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59F" w:rsidRDefault="0054559F">
      <w:r>
        <w:separator/>
      </w:r>
    </w:p>
  </w:footnote>
  <w:footnote w:type="continuationSeparator" w:id="0">
    <w:p w:rsidR="0054559F" w:rsidRDefault="00545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806020"/>
      <w:docPartObj>
        <w:docPartGallery w:val="Page Numbers (Top of Page)"/>
        <w:docPartUnique/>
      </w:docPartObj>
    </w:sdtPr>
    <w:sdtEndPr>
      <w:rPr>
        <w:noProof/>
      </w:rPr>
    </w:sdtEndPr>
    <w:sdtContent>
      <w:p w:rsidR="002871FD" w:rsidRDefault="00F97037">
        <w:pPr>
          <w:pStyle w:val="Header"/>
          <w:jc w:val="center"/>
        </w:pPr>
        <w:r>
          <w:fldChar w:fldCharType="begin"/>
        </w:r>
        <w:r w:rsidR="002871FD">
          <w:instrText xml:space="preserve"> PAGE   \* MERGEFORMAT </w:instrText>
        </w:r>
        <w:r>
          <w:fldChar w:fldCharType="separate"/>
        </w:r>
        <w:r w:rsidR="00294391">
          <w:rPr>
            <w:noProof/>
          </w:rPr>
          <w:t>1</w:t>
        </w:r>
        <w:r>
          <w:rPr>
            <w:noProof/>
          </w:rPr>
          <w:fldChar w:fldCharType="end"/>
        </w:r>
      </w:p>
    </w:sdtContent>
  </w:sdt>
  <w:p w:rsidR="002871FD" w:rsidRDefault="002871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74E29"/>
    <w:multiLevelType w:val="hybridMultilevel"/>
    <w:tmpl w:val="87647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4B2524"/>
    <w:multiLevelType w:val="hybridMultilevel"/>
    <w:tmpl w:val="2EC6BDA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nsid w:val="16B561CD"/>
    <w:multiLevelType w:val="hybridMultilevel"/>
    <w:tmpl w:val="7CF43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832AAA"/>
    <w:multiLevelType w:val="hybridMultilevel"/>
    <w:tmpl w:val="01F0B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6C0479"/>
    <w:multiLevelType w:val="hybridMultilevel"/>
    <w:tmpl w:val="8D1041C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nsid w:val="1B025023"/>
    <w:multiLevelType w:val="hybridMultilevel"/>
    <w:tmpl w:val="1B08824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nsid w:val="2B837C03"/>
    <w:multiLevelType w:val="hybridMultilevel"/>
    <w:tmpl w:val="7F346F1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nsid w:val="37916E39"/>
    <w:multiLevelType w:val="hybridMultilevel"/>
    <w:tmpl w:val="B8EA727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nsid w:val="67127DD1"/>
    <w:multiLevelType w:val="hybridMultilevel"/>
    <w:tmpl w:val="1902BA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67A0A9F"/>
    <w:multiLevelType w:val="hybridMultilevel"/>
    <w:tmpl w:val="4E4E923E"/>
    <w:lvl w:ilvl="0" w:tplc="08090005">
      <w:start w:val="1"/>
      <w:numFmt w:val="bullet"/>
      <w:lvlText w:val=""/>
      <w:lvlJc w:val="left"/>
      <w:pPr>
        <w:ind w:left="1298" w:hanging="360"/>
      </w:pPr>
      <w:rPr>
        <w:rFonts w:ascii="Wingdings" w:hAnsi="Wingdings"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4"/>
  </w:num>
  <w:num w:numId="6">
    <w:abstractNumId w:val="3"/>
  </w:num>
  <w:num w:numId="7">
    <w:abstractNumId w:val="5"/>
  </w:num>
  <w:num w:numId="8">
    <w:abstractNumId w:val="8"/>
  </w:num>
  <w:num w:numId="9">
    <w:abstractNumId w:val="9"/>
  </w:num>
  <w:num w:numId="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76804"/>
    <w:rsid w:val="000139AC"/>
    <w:rsid w:val="00025636"/>
    <w:rsid w:val="000259B3"/>
    <w:rsid w:val="00030A6C"/>
    <w:rsid w:val="00045E6B"/>
    <w:rsid w:val="00075D1C"/>
    <w:rsid w:val="000929AD"/>
    <w:rsid w:val="000966E5"/>
    <w:rsid w:val="00097285"/>
    <w:rsid w:val="000B151C"/>
    <w:rsid w:val="000B4E1D"/>
    <w:rsid w:val="000D0CA2"/>
    <w:rsid w:val="000F2D12"/>
    <w:rsid w:val="00103D16"/>
    <w:rsid w:val="001206FA"/>
    <w:rsid w:val="00125C6E"/>
    <w:rsid w:val="001264C1"/>
    <w:rsid w:val="00136E53"/>
    <w:rsid w:val="00155BD7"/>
    <w:rsid w:val="00164024"/>
    <w:rsid w:val="0017543F"/>
    <w:rsid w:val="001A1149"/>
    <w:rsid w:val="001B34BF"/>
    <w:rsid w:val="001C0BF1"/>
    <w:rsid w:val="001C6CAE"/>
    <w:rsid w:val="001D1CF8"/>
    <w:rsid w:val="001D33BB"/>
    <w:rsid w:val="0020122A"/>
    <w:rsid w:val="00207672"/>
    <w:rsid w:val="002231B8"/>
    <w:rsid w:val="002255F5"/>
    <w:rsid w:val="00231B59"/>
    <w:rsid w:val="002340AA"/>
    <w:rsid w:val="002365DC"/>
    <w:rsid w:val="00265C34"/>
    <w:rsid w:val="00270008"/>
    <w:rsid w:val="002713E6"/>
    <w:rsid w:val="0027328C"/>
    <w:rsid w:val="0027472E"/>
    <w:rsid w:val="002871FD"/>
    <w:rsid w:val="00290486"/>
    <w:rsid w:val="00292E24"/>
    <w:rsid w:val="0029330B"/>
    <w:rsid w:val="00294391"/>
    <w:rsid w:val="002A12CE"/>
    <w:rsid w:val="002A6F0F"/>
    <w:rsid w:val="002B25E9"/>
    <w:rsid w:val="002D49E2"/>
    <w:rsid w:val="002D7A4C"/>
    <w:rsid w:val="002E13D3"/>
    <w:rsid w:val="002F0F43"/>
    <w:rsid w:val="002F1CFF"/>
    <w:rsid w:val="00304E08"/>
    <w:rsid w:val="003169E1"/>
    <w:rsid w:val="00356F26"/>
    <w:rsid w:val="00361E59"/>
    <w:rsid w:val="00362254"/>
    <w:rsid w:val="003677D3"/>
    <w:rsid w:val="00372656"/>
    <w:rsid w:val="003733B0"/>
    <w:rsid w:val="0037570E"/>
    <w:rsid w:val="003773C8"/>
    <w:rsid w:val="0039259E"/>
    <w:rsid w:val="003B76C9"/>
    <w:rsid w:val="003C1DF5"/>
    <w:rsid w:val="003D0BF8"/>
    <w:rsid w:val="003E18C8"/>
    <w:rsid w:val="003F01AC"/>
    <w:rsid w:val="004045BF"/>
    <w:rsid w:val="00404C34"/>
    <w:rsid w:val="00417BA4"/>
    <w:rsid w:val="004309D2"/>
    <w:rsid w:val="004434AA"/>
    <w:rsid w:val="00446C58"/>
    <w:rsid w:val="004617D3"/>
    <w:rsid w:val="00465C14"/>
    <w:rsid w:val="00470160"/>
    <w:rsid w:val="0047350F"/>
    <w:rsid w:val="00475F20"/>
    <w:rsid w:val="004871EF"/>
    <w:rsid w:val="004E1D1F"/>
    <w:rsid w:val="005029CD"/>
    <w:rsid w:val="00516A0C"/>
    <w:rsid w:val="0051781D"/>
    <w:rsid w:val="005235CB"/>
    <w:rsid w:val="00532EFD"/>
    <w:rsid w:val="00534102"/>
    <w:rsid w:val="00540FF2"/>
    <w:rsid w:val="005439C1"/>
    <w:rsid w:val="0054559F"/>
    <w:rsid w:val="00552671"/>
    <w:rsid w:val="0057772A"/>
    <w:rsid w:val="00581303"/>
    <w:rsid w:val="005858EE"/>
    <w:rsid w:val="005A7915"/>
    <w:rsid w:val="005B79F8"/>
    <w:rsid w:val="005C6673"/>
    <w:rsid w:val="005D6192"/>
    <w:rsid w:val="0060257C"/>
    <w:rsid w:val="00610859"/>
    <w:rsid w:val="00610CC6"/>
    <w:rsid w:val="00612357"/>
    <w:rsid w:val="00632AD0"/>
    <w:rsid w:val="006512C6"/>
    <w:rsid w:val="00651E6E"/>
    <w:rsid w:val="00655A18"/>
    <w:rsid w:val="00660DAC"/>
    <w:rsid w:val="00661A02"/>
    <w:rsid w:val="00667453"/>
    <w:rsid w:val="00686B5E"/>
    <w:rsid w:val="006901BF"/>
    <w:rsid w:val="006B0E62"/>
    <w:rsid w:val="006B2C46"/>
    <w:rsid w:val="006B61F3"/>
    <w:rsid w:val="006B62A2"/>
    <w:rsid w:val="006C68CA"/>
    <w:rsid w:val="00702564"/>
    <w:rsid w:val="00712306"/>
    <w:rsid w:val="00722B3B"/>
    <w:rsid w:val="00737305"/>
    <w:rsid w:val="007757E9"/>
    <w:rsid w:val="00776804"/>
    <w:rsid w:val="00786EDE"/>
    <w:rsid w:val="007A2167"/>
    <w:rsid w:val="007B7944"/>
    <w:rsid w:val="007C06BC"/>
    <w:rsid w:val="007C0971"/>
    <w:rsid w:val="007C2567"/>
    <w:rsid w:val="007C6EB0"/>
    <w:rsid w:val="007D0A2B"/>
    <w:rsid w:val="007E3689"/>
    <w:rsid w:val="007E4ACA"/>
    <w:rsid w:val="008006C9"/>
    <w:rsid w:val="00823C46"/>
    <w:rsid w:val="00862291"/>
    <w:rsid w:val="008673B1"/>
    <w:rsid w:val="008A2A18"/>
    <w:rsid w:val="008A3D40"/>
    <w:rsid w:val="008A3D60"/>
    <w:rsid w:val="008A62E2"/>
    <w:rsid w:val="008B74D5"/>
    <w:rsid w:val="008D13BC"/>
    <w:rsid w:val="009033EF"/>
    <w:rsid w:val="00912E5E"/>
    <w:rsid w:val="00917FA8"/>
    <w:rsid w:val="00932808"/>
    <w:rsid w:val="00935AF6"/>
    <w:rsid w:val="00940153"/>
    <w:rsid w:val="00942C3C"/>
    <w:rsid w:val="00947B07"/>
    <w:rsid w:val="009521FA"/>
    <w:rsid w:val="0095631A"/>
    <w:rsid w:val="009613C6"/>
    <w:rsid w:val="009630ED"/>
    <w:rsid w:val="0096689A"/>
    <w:rsid w:val="009758A6"/>
    <w:rsid w:val="009764D1"/>
    <w:rsid w:val="00977651"/>
    <w:rsid w:val="00993A5C"/>
    <w:rsid w:val="009A0BD1"/>
    <w:rsid w:val="009A3BFD"/>
    <w:rsid w:val="009B03B2"/>
    <w:rsid w:val="009C6A85"/>
    <w:rsid w:val="009D4209"/>
    <w:rsid w:val="009F5C0F"/>
    <w:rsid w:val="00A01908"/>
    <w:rsid w:val="00A02CF3"/>
    <w:rsid w:val="00A33AA6"/>
    <w:rsid w:val="00A450CF"/>
    <w:rsid w:val="00A47029"/>
    <w:rsid w:val="00A55879"/>
    <w:rsid w:val="00A63DCC"/>
    <w:rsid w:val="00AA03EF"/>
    <w:rsid w:val="00AD5971"/>
    <w:rsid w:val="00AF3745"/>
    <w:rsid w:val="00B00EB4"/>
    <w:rsid w:val="00B329FA"/>
    <w:rsid w:val="00B360C9"/>
    <w:rsid w:val="00B44EE3"/>
    <w:rsid w:val="00B45927"/>
    <w:rsid w:val="00B505A6"/>
    <w:rsid w:val="00B57C97"/>
    <w:rsid w:val="00B71E82"/>
    <w:rsid w:val="00B91DFA"/>
    <w:rsid w:val="00B94E5C"/>
    <w:rsid w:val="00BA2B41"/>
    <w:rsid w:val="00BB536A"/>
    <w:rsid w:val="00BC5758"/>
    <w:rsid w:val="00BE7563"/>
    <w:rsid w:val="00BE75F6"/>
    <w:rsid w:val="00C0518C"/>
    <w:rsid w:val="00C17D4D"/>
    <w:rsid w:val="00C44DDF"/>
    <w:rsid w:val="00C45258"/>
    <w:rsid w:val="00C669D3"/>
    <w:rsid w:val="00C7261E"/>
    <w:rsid w:val="00C7705F"/>
    <w:rsid w:val="00C84E33"/>
    <w:rsid w:val="00C87E1C"/>
    <w:rsid w:val="00C941DA"/>
    <w:rsid w:val="00C95447"/>
    <w:rsid w:val="00CC066E"/>
    <w:rsid w:val="00CC2678"/>
    <w:rsid w:val="00CE3BDA"/>
    <w:rsid w:val="00CE5AAB"/>
    <w:rsid w:val="00D21891"/>
    <w:rsid w:val="00D32D1C"/>
    <w:rsid w:val="00D36823"/>
    <w:rsid w:val="00D442B0"/>
    <w:rsid w:val="00D457E9"/>
    <w:rsid w:val="00D51423"/>
    <w:rsid w:val="00D64408"/>
    <w:rsid w:val="00D6548D"/>
    <w:rsid w:val="00D80279"/>
    <w:rsid w:val="00D80F19"/>
    <w:rsid w:val="00D85DD6"/>
    <w:rsid w:val="00DA18A8"/>
    <w:rsid w:val="00DA6A61"/>
    <w:rsid w:val="00DB69BB"/>
    <w:rsid w:val="00DC1F13"/>
    <w:rsid w:val="00DC5D72"/>
    <w:rsid w:val="00DD1D5B"/>
    <w:rsid w:val="00DE5F3F"/>
    <w:rsid w:val="00DF0A69"/>
    <w:rsid w:val="00DF1CEF"/>
    <w:rsid w:val="00E0379C"/>
    <w:rsid w:val="00E0406F"/>
    <w:rsid w:val="00E326AA"/>
    <w:rsid w:val="00E55289"/>
    <w:rsid w:val="00E6655A"/>
    <w:rsid w:val="00E7168F"/>
    <w:rsid w:val="00E77B96"/>
    <w:rsid w:val="00E94FFE"/>
    <w:rsid w:val="00EB5E36"/>
    <w:rsid w:val="00EF173C"/>
    <w:rsid w:val="00EF73D6"/>
    <w:rsid w:val="00F010DE"/>
    <w:rsid w:val="00F02CDD"/>
    <w:rsid w:val="00F1638F"/>
    <w:rsid w:val="00F40C5C"/>
    <w:rsid w:val="00F6545E"/>
    <w:rsid w:val="00F839B1"/>
    <w:rsid w:val="00F900BA"/>
    <w:rsid w:val="00F96403"/>
    <w:rsid w:val="00F97037"/>
    <w:rsid w:val="00FB01F5"/>
    <w:rsid w:val="00FB3C7F"/>
    <w:rsid w:val="00FC564D"/>
    <w:rsid w:val="00FC7ADF"/>
    <w:rsid w:val="00FE3102"/>
    <w:rsid w:val="00FE3EB0"/>
    <w:rsid w:val="00FE6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F3F"/>
    <w:rPr>
      <w:rFonts w:ascii="Times" w:eastAsia="Times" w:hAnsi="Times"/>
      <w:sz w:val="24"/>
      <w:lang w:eastAsia="en-US"/>
    </w:rPr>
  </w:style>
  <w:style w:type="paragraph" w:styleId="Heading1">
    <w:name w:val="heading 1"/>
    <w:basedOn w:val="Normal"/>
    <w:next w:val="Normal"/>
    <w:qFormat/>
    <w:rsid w:val="00DE5F3F"/>
    <w:pPr>
      <w:keepNext/>
      <w:outlineLvl w:val="0"/>
    </w:pPr>
    <w:rPr>
      <w:rFonts w:ascii="Arial" w:eastAsia="Times New Roman"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5F3F"/>
    <w:rPr>
      <w:rFonts w:ascii="Arial" w:hAnsi="Arial"/>
      <w:sz w:val="22"/>
    </w:rPr>
  </w:style>
  <w:style w:type="paragraph" w:styleId="Footer">
    <w:name w:val="footer"/>
    <w:basedOn w:val="Normal"/>
    <w:rsid w:val="00DE5F3F"/>
    <w:pPr>
      <w:tabs>
        <w:tab w:val="center" w:pos="4320"/>
        <w:tab w:val="right" w:pos="8640"/>
      </w:tabs>
    </w:pPr>
  </w:style>
  <w:style w:type="character" w:styleId="PageNumber">
    <w:name w:val="page number"/>
    <w:basedOn w:val="DefaultParagraphFont"/>
    <w:rsid w:val="00DE5F3F"/>
  </w:style>
  <w:style w:type="paragraph" w:styleId="BalloonText">
    <w:name w:val="Balloon Text"/>
    <w:basedOn w:val="Normal"/>
    <w:semiHidden/>
    <w:rsid w:val="00DE5F3F"/>
    <w:rPr>
      <w:rFonts w:ascii="Tahoma" w:hAnsi="Tahoma" w:cs="Tahoma"/>
      <w:sz w:val="16"/>
      <w:szCs w:val="16"/>
    </w:rPr>
  </w:style>
  <w:style w:type="paragraph" w:styleId="Header">
    <w:name w:val="header"/>
    <w:basedOn w:val="Normal"/>
    <w:link w:val="HeaderChar"/>
    <w:uiPriority w:val="99"/>
    <w:rsid w:val="00DE5F3F"/>
    <w:pPr>
      <w:tabs>
        <w:tab w:val="center" w:pos="4320"/>
        <w:tab w:val="right" w:pos="8640"/>
      </w:tabs>
    </w:pPr>
  </w:style>
  <w:style w:type="paragraph" w:styleId="ListParagraph">
    <w:name w:val="List Paragraph"/>
    <w:basedOn w:val="Normal"/>
    <w:uiPriority w:val="34"/>
    <w:qFormat/>
    <w:rsid w:val="00F900BA"/>
    <w:pPr>
      <w:ind w:left="720"/>
    </w:pPr>
  </w:style>
  <w:style w:type="paragraph" w:styleId="NoSpacing">
    <w:name w:val="No Spacing"/>
    <w:uiPriority w:val="1"/>
    <w:qFormat/>
    <w:rsid w:val="00C7705F"/>
    <w:rPr>
      <w:rFonts w:ascii="Calibri" w:eastAsia="Calibri" w:hAnsi="Calibri"/>
      <w:sz w:val="22"/>
      <w:szCs w:val="22"/>
      <w:lang w:eastAsia="en-US"/>
    </w:rPr>
  </w:style>
  <w:style w:type="character" w:styleId="Strong">
    <w:name w:val="Strong"/>
    <w:basedOn w:val="DefaultParagraphFont"/>
    <w:uiPriority w:val="22"/>
    <w:qFormat/>
    <w:rsid w:val="005D6192"/>
    <w:rPr>
      <w:b/>
      <w:bCs/>
    </w:rPr>
  </w:style>
  <w:style w:type="table" w:styleId="TableGrid">
    <w:name w:val="Table Grid"/>
    <w:basedOn w:val="TableNormal"/>
    <w:uiPriority w:val="59"/>
    <w:rsid w:val="00361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871FD"/>
    <w:rPr>
      <w:rFonts w:ascii="Times" w:eastAsia="Times" w:hAnsi="Time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38693">
      <w:bodyDiv w:val="1"/>
      <w:marLeft w:val="0"/>
      <w:marRight w:val="0"/>
      <w:marTop w:val="0"/>
      <w:marBottom w:val="0"/>
      <w:divBdr>
        <w:top w:val="none" w:sz="0" w:space="0" w:color="auto"/>
        <w:left w:val="none" w:sz="0" w:space="0" w:color="auto"/>
        <w:bottom w:val="none" w:sz="0" w:space="0" w:color="auto"/>
        <w:right w:val="none" w:sz="0" w:space="0" w:color="auto"/>
      </w:divBdr>
      <w:divsChild>
        <w:div w:id="526799768">
          <w:marLeft w:val="0"/>
          <w:marRight w:val="0"/>
          <w:marTop w:val="0"/>
          <w:marBottom w:val="0"/>
          <w:divBdr>
            <w:top w:val="none" w:sz="0" w:space="0" w:color="auto"/>
            <w:left w:val="none" w:sz="0" w:space="0" w:color="auto"/>
            <w:bottom w:val="none" w:sz="0" w:space="0" w:color="auto"/>
            <w:right w:val="none" w:sz="0" w:space="0" w:color="auto"/>
          </w:divBdr>
          <w:divsChild>
            <w:div w:id="189642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38724">
      <w:bodyDiv w:val="1"/>
      <w:marLeft w:val="0"/>
      <w:marRight w:val="0"/>
      <w:marTop w:val="0"/>
      <w:marBottom w:val="0"/>
      <w:divBdr>
        <w:top w:val="none" w:sz="0" w:space="0" w:color="auto"/>
        <w:left w:val="none" w:sz="0" w:space="0" w:color="auto"/>
        <w:bottom w:val="none" w:sz="0" w:space="0" w:color="auto"/>
        <w:right w:val="none" w:sz="0" w:space="0" w:color="auto"/>
      </w:divBdr>
      <w:divsChild>
        <w:div w:id="889077521">
          <w:marLeft w:val="0"/>
          <w:marRight w:val="0"/>
          <w:marTop w:val="0"/>
          <w:marBottom w:val="0"/>
          <w:divBdr>
            <w:top w:val="none" w:sz="0" w:space="0" w:color="auto"/>
            <w:left w:val="none" w:sz="0" w:space="0" w:color="auto"/>
            <w:bottom w:val="none" w:sz="0" w:space="0" w:color="auto"/>
            <w:right w:val="none" w:sz="0" w:space="0" w:color="auto"/>
          </w:divBdr>
        </w:div>
      </w:divsChild>
    </w:div>
    <w:div w:id="408161922">
      <w:bodyDiv w:val="1"/>
      <w:marLeft w:val="0"/>
      <w:marRight w:val="0"/>
      <w:marTop w:val="0"/>
      <w:marBottom w:val="0"/>
      <w:divBdr>
        <w:top w:val="none" w:sz="0" w:space="0" w:color="auto"/>
        <w:left w:val="none" w:sz="0" w:space="0" w:color="auto"/>
        <w:bottom w:val="none" w:sz="0" w:space="0" w:color="auto"/>
        <w:right w:val="none" w:sz="0" w:space="0" w:color="auto"/>
      </w:divBdr>
    </w:div>
    <w:div w:id="815684990">
      <w:bodyDiv w:val="1"/>
      <w:marLeft w:val="0"/>
      <w:marRight w:val="0"/>
      <w:marTop w:val="0"/>
      <w:marBottom w:val="0"/>
      <w:divBdr>
        <w:top w:val="none" w:sz="0" w:space="0" w:color="auto"/>
        <w:left w:val="none" w:sz="0" w:space="0" w:color="auto"/>
        <w:bottom w:val="none" w:sz="0" w:space="0" w:color="auto"/>
        <w:right w:val="none" w:sz="0" w:space="0" w:color="auto"/>
      </w:divBdr>
      <w:divsChild>
        <w:div w:id="1457675015">
          <w:marLeft w:val="0"/>
          <w:marRight w:val="0"/>
          <w:marTop w:val="0"/>
          <w:marBottom w:val="0"/>
          <w:divBdr>
            <w:top w:val="none" w:sz="0" w:space="0" w:color="auto"/>
            <w:left w:val="none" w:sz="0" w:space="0" w:color="auto"/>
            <w:bottom w:val="none" w:sz="0" w:space="0" w:color="auto"/>
            <w:right w:val="none" w:sz="0" w:space="0" w:color="auto"/>
          </w:divBdr>
          <w:divsChild>
            <w:div w:id="16126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DAF22-47B2-4B29-8679-989D2FCDD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1398</Words>
  <Characters>7973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RELATE SCOTLAND-FMS INTEGRATION</vt:lpstr>
    </vt:vector>
  </TitlesOfParts>
  <Company>Andy McAlpine Associates</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RELATE SCOTLAND-FMS INTEGRATION</dc:title>
  <dc:creator>Andy McAlpine</dc:creator>
  <cp:lastModifiedBy>Jackie Turner</cp:lastModifiedBy>
  <cp:revision>2</cp:revision>
  <cp:lastPrinted>2016-11-16T09:13:00Z</cp:lastPrinted>
  <dcterms:created xsi:type="dcterms:W3CDTF">2016-11-25T16:34:00Z</dcterms:created>
  <dcterms:modified xsi:type="dcterms:W3CDTF">2016-11-25T16:34:00Z</dcterms:modified>
</cp:coreProperties>
</file>