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DA" w:rsidRDefault="004733F4" w:rsidP="00C173DA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noProof/>
          <w:sz w:val="21"/>
          <w:szCs w:val="21"/>
        </w:rPr>
        <w:drawing>
          <wp:inline distT="0" distB="0" distL="0" distR="0">
            <wp:extent cx="1579880" cy="643890"/>
            <wp:effectExtent l="19050" t="0" r="1270" b="0"/>
            <wp:docPr id="1" name="Picture 1" descr="RelationshipsScotlan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ionshipsScotland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3DA" w:rsidRDefault="00C173DA" w:rsidP="00C173DA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snapToGrid w:val="0"/>
          <w:szCs w:val="24"/>
          <w:lang w:eastAsia="en-US"/>
        </w:rPr>
      </w:pPr>
      <w:bookmarkStart w:id="0" w:name="_GoBack"/>
      <w:bookmarkEnd w:id="0"/>
    </w:p>
    <w:p w:rsidR="00EB5FA6" w:rsidRDefault="00EB5FA6" w:rsidP="00C173DA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snapToGrid w:val="0"/>
          <w:szCs w:val="24"/>
          <w:lang w:eastAsia="en-US"/>
        </w:rPr>
      </w:pPr>
    </w:p>
    <w:p w:rsidR="00C173DA" w:rsidRPr="00002EDC" w:rsidRDefault="00C173DA" w:rsidP="00C173DA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  <w:r w:rsidRPr="00BD729B">
        <w:rPr>
          <w:rFonts w:ascii="Arial" w:hAnsi="Arial" w:cs="Arial"/>
          <w:b/>
        </w:rPr>
        <w:t xml:space="preserve">PRACTICE STANDARDS FOR FAMILY </w:t>
      </w:r>
      <w:r>
        <w:rPr>
          <w:rFonts w:ascii="Arial" w:hAnsi="Arial" w:cs="Arial"/>
          <w:b/>
        </w:rPr>
        <w:t>MEDIATOR</w:t>
      </w:r>
      <w:r w:rsidRPr="00BD729B">
        <w:rPr>
          <w:rFonts w:ascii="Arial" w:hAnsi="Arial" w:cs="Arial"/>
          <w:b/>
        </w:rPr>
        <w:t>S</w:t>
      </w:r>
    </w:p>
    <w:p w:rsidR="00C173DA" w:rsidRPr="009C5982" w:rsidRDefault="00C173DA" w:rsidP="00EB5FA6">
      <w:pPr>
        <w:spacing w:line="360" w:lineRule="auto"/>
        <w:rPr>
          <w:b/>
          <w:sz w:val="21"/>
          <w:szCs w:val="21"/>
        </w:rPr>
      </w:pPr>
    </w:p>
    <w:p w:rsidR="00C173DA" w:rsidRPr="009C5982" w:rsidRDefault="00C173DA" w:rsidP="00EB5FA6">
      <w:pPr>
        <w:pStyle w:val="BodyText3"/>
        <w:spacing w:line="360" w:lineRule="auto"/>
        <w:rPr>
          <w:sz w:val="21"/>
          <w:szCs w:val="21"/>
        </w:rPr>
      </w:pPr>
      <w:r w:rsidRPr="009C5982">
        <w:rPr>
          <w:sz w:val="21"/>
          <w:szCs w:val="21"/>
        </w:rPr>
        <w:t xml:space="preserve">Accredited and Registered </w:t>
      </w:r>
      <w:r>
        <w:rPr>
          <w:sz w:val="21"/>
          <w:szCs w:val="21"/>
        </w:rPr>
        <w:t>Mediator</w:t>
      </w:r>
      <w:r w:rsidRPr="009C5982">
        <w:rPr>
          <w:sz w:val="21"/>
          <w:szCs w:val="21"/>
        </w:rPr>
        <w:t xml:space="preserve">s working for </w:t>
      </w:r>
      <w:r w:rsidR="00E6591B">
        <w:rPr>
          <w:sz w:val="21"/>
          <w:szCs w:val="21"/>
        </w:rPr>
        <w:t>Member</w:t>
      </w:r>
      <w:r w:rsidRPr="009C5982">
        <w:rPr>
          <w:sz w:val="21"/>
          <w:szCs w:val="21"/>
        </w:rPr>
        <w:t xml:space="preserve"> Services affiliated to Relationships Scotland must meet annual requirements for practice, continuing professional development (CPD) and supervision.  </w:t>
      </w:r>
    </w:p>
    <w:p w:rsidR="00C173DA" w:rsidRPr="009C5982" w:rsidRDefault="00C173DA" w:rsidP="00EB5FA6">
      <w:pPr>
        <w:pStyle w:val="BodyText3"/>
        <w:spacing w:line="360" w:lineRule="auto"/>
        <w:rPr>
          <w:sz w:val="21"/>
          <w:szCs w:val="21"/>
          <w:u w:val="single"/>
        </w:rPr>
      </w:pPr>
    </w:p>
    <w:p w:rsidR="00C173DA" w:rsidRPr="009C5982" w:rsidRDefault="00C173DA" w:rsidP="00EB5FA6">
      <w:pPr>
        <w:pStyle w:val="BodyText3"/>
        <w:spacing w:line="360" w:lineRule="auto"/>
        <w:rPr>
          <w:sz w:val="21"/>
          <w:szCs w:val="21"/>
          <w:u w:val="single"/>
        </w:rPr>
      </w:pPr>
      <w:r w:rsidRPr="009C5982">
        <w:rPr>
          <w:sz w:val="21"/>
          <w:szCs w:val="21"/>
          <w:u w:val="single"/>
        </w:rPr>
        <w:t>Mediation Practice:</w:t>
      </w:r>
    </w:p>
    <w:p w:rsidR="00C173DA" w:rsidRPr="009C5982" w:rsidRDefault="00C173DA" w:rsidP="00EB5FA6">
      <w:pPr>
        <w:pStyle w:val="BodyText3"/>
        <w:numPr>
          <w:ilvl w:val="0"/>
          <w:numId w:val="1"/>
        </w:numPr>
        <w:spacing w:line="360" w:lineRule="auto"/>
        <w:ind w:left="426" w:right="-285" w:hanging="426"/>
        <w:rPr>
          <w:sz w:val="21"/>
          <w:szCs w:val="21"/>
        </w:rPr>
      </w:pPr>
      <w:r w:rsidRPr="009C5982">
        <w:rPr>
          <w:sz w:val="21"/>
          <w:szCs w:val="21"/>
        </w:rPr>
        <w:t xml:space="preserve">All </w:t>
      </w:r>
      <w:r>
        <w:rPr>
          <w:sz w:val="21"/>
          <w:szCs w:val="21"/>
        </w:rPr>
        <w:t>Mediator</w:t>
      </w:r>
      <w:r w:rsidRPr="009C5982">
        <w:rPr>
          <w:sz w:val="21"/>
          <w:szCs w:val="21"/>
        </w:rPr>
        <w:t xml:space="preserve">s must undertake a </w:t>
      </w:r>
      <w:r w:rsidRPr="009C5982">
        <w:rPr>
          <w:b/>
          <w:sz w:val="21"/>
          <w:szCs w:val="21"/>
        </w:rPr>
        <w:t>minimum of 15 practice hours</w:t>
      </w:r>
      <w:r w:rsidRPr="009C5982">
        <w:rPr>
          <w:sz w:val="21"/>
          <w:szCs w:val="21"/>
        </w:rPr>
        <w:t xml:space="preserve"> per year.  </w:t>
      </w:r>
    </w:p>
    <w:p w:rsidR="00C173DA" w:rsidRPr="009C5982" w:rsidRDefault="00C173DA" w:rsidP="00EB5FA6">
      <w:pPr>
        <w:pStyle w:val="BodyText3"/>
        <w:numPr>
          <w:ilvl w:val="0"/>
          <w:numId w:val="1"/>
        </w:numPr>
        <w:spacing w:line="360" w:lineRule="auto"/>
        <w:ind w:left="426" w:right="-285" w:hanging="426"/>
        <w:rPr>
          <w:sz w:val="21"/>
          <w:szCs w:val="21"/>
        </w:rPr>
      </w:pPr>
      <w:r>
        <w:rPr>
          <w:sz w:val="21"/>
          <w:szCs w:val="21"/>
        </w:rPr>
        <w:t>Mediator</w:t>
      </w:r>
      <w:r w:rsidRPr="009C5982">
        <w:rPr>
          <w:sz w:val="21"/>
          <w:szCs w:val="21"/>
        </w:rPr>
        <w:t xml:space="preserve">s must </w:t>
      </w:r>
      <w:r w:rsidRPr="009C5982">
        <w:rPr>
          <w:rFonts w:cs="Arial"/>
          <w:sz w:val="21"/>
          <w:szCs w:val="21"/>
        </w:rPr>
        <w:t xml:space="preserve">work to the Relationships Scotland Code of Professional Conduct for Family </w:t>
      </w:r>
      <w:r>
        <w:rPr>
          <w:rFonts w:cs="Arial"/>
          <w:sz w:val="21"/>
          <w:szCs w:val="21"/>
        </w:rPr>
        <w:t>Mediator</w:t>
      </w:r>
      <w:r w:rsidRPr="009C5982">
        <w:rPr>
          <w:rFonts w:cs="Arial"/>
          <w:sz w:val="21"/>
          <w:szCs w:val="21"/>
        </w:rPr>
        <w:t xml:space="preserve">s and must </w:t>
      </w:r>
      <w:r w:rsidRPr="009C5982">
        <w:rPr>
          <w:sz w:val="21"/>
          <w:szCs w:val="21"/>
        </w:rPr>
        <w:t xml:space="preserve">know about and abide by all relevant Relationships Scotland and </w:t>
      </w:r>
      <w:r w:rsidR="00EA0124">
        <w:rPr>
          <w:sz w:val="21"/>
          <w:szCs w:val="21"/>
        </w:rPr>
        <w:t>Member</w:t>
      </w:r>
      <w:r w:rsidRPr="009C5982">
        <w:rPr>
          <w:sz w:val="21"/>
          <w:szCs w:val="21"/>
        </w:rPr>
        <w:t xml:space="preserve"> Service Policies and Procedures.</w:t>
      </w:r>
    </w:p>
    <w:p w:rsidR="00C173DA" w:rsidRPr="009C5982" w:rsidRDefault="00C173DA" w:rsidP="00EB5FA6">
      <w:pPr>
        <w:pStyle w:val="BodyText3"/>
        <w:numPr>
          <w:ilvl w:val="0"/>
          <w:numId w:val="1"/>
        </w:numPr>
        <w:spacing w:line="360" w:lineRule="auto"/>
        <w:ind w:left="426" w:right="-285" w:hanging="426"/>
        <w:rPr>
          <w:sz w:val="21"/>
          <w:szCs w:val="21"/>
        </w:rPr>
      </w:pPr>
      <w:r>
        <w:rPr>
          <w:sz w:val="21"/>
          <w:szCs w:val="21"/>
        </w:rPr>
        <w:t>Mediator</w:t>
      </w:r>
      <w:r w:rsidRPr="009C5982">
        <w:rPr>
          <w:sz w:val="21"/>
          <w:szCs w:val="21"/>
        </w:rPr>
        <w:t>s must keep their own mediation case records up to date.  This should be done immediately after the mediation session or within four working days</w:t>
      </w:r>
      <w:r w:rsidRPr="009C5982">
        <w:rPr>
          <w:b/>
          <w:i/>
          <w:sz w:val="21"/>
          <w:szCs w:val="21"/>
        </w:rPr>
        <w:t xml:space="preserve">. </w:t>
      </w:r>
      <w:r w:rsidRPr="009C5982">
        <w:rPr>
          <w:sz w:val="21"/>
          <w:szCs w:val="21"/>
        </w:rPr>
        <w:t xml:space="preserve"> Both </w:t>
      </w:r>
      <w:r>
        <w:rPr>
          <w:sz w:val="21"/>
          <w:szCs w:val="21"/>
        </w:rPr>
        <w:t>Mediator</w:t>
      </w:r>
      <w:r w:rsidRPr="009C5982">
        <w:rPr>
          <w:sz w:val="21"/>
          <w:szCs w:val="21"/>
        </w:rPr>
        <w:t>s are responsible for ensuring this in co-mediation cases.</w:t>
      </w:r>
    </w:p>
    <w:p w:rsidR="00C173DA" w:rsidRPr="009C5982" w:rsidRDefault="00C173DA" w:rsidP="00EB5FA6">
      <w:pPr>
        <w:pStyle w:val="BodyText3"/>
        <w:numPr>
          <w:ilvl w:val="0"/>
          <w:numId w:val="1"/>
        </w:numPr>
        <w:spacing w:line="360" w:lineRule="auto"/>
        <w:ind w:left="426" w:right="-1" w:hanging="426"/>
        <w:rPr>
          <w:sz w:val="21"/>
          <w:szCs w:val="21"/>
        </w:rPr>
      </w:pPr>
      <w:r>
        <w:rPr>
          <w:sz w:val="21"/>
          <w:szCs w:val="21"/>
        </w:rPr>
        <w:t>Mediator</w:t>
      </w:r>
      <w:r w:rsidRPr="009C5982">
        <w:rPr>
          <w:sz w:val="21"/>
          <w:szCs w:val="21"/>
        </w:rPr>
        <w:t>s must make their case files available for review by their supervisor or another named reviewer</w:t>
      </w:r>
      <w:r w:rsidR="00C73293">
        <w:rPr>
          <w:sz w:val="21"/>
          <w:szCs w:val="21"/>
        </w:rPr>
        <w:t>.</w:t>
      </w:r>
    </w:p>
    <w:p w:rsidR="00C173DA" w:rsidRPr="009C5982" w:rsidRDefault="00C173DA" w:rsidP="00EB5FA6">
      <w:pPr>
        <w:pStyle w:val="BodyText3"/>
        <w:numPr>
          <w:ilvl w:val="0"/>
          <w:numId w:val="1"/>
        </w:numPr>
        <w:spacing w:line="360" w:lineRule="auto"/>
        <w:ind w:left="426" w:right="-285" w:hanging="426"/>
        <w:rPr>
          <w:sz w:val="21"/>
          <w:szCs w:val="21"/>
        </w:rPr>
      </w:pPr>
      <w:r>
        <w:rPr>
          <w:sz w:val="21"/>
          <w:szCs w:val="21"/>
        </w:rPr>
        <w:t>Mediator</w:t>
      </w:r>
      <w:r w:rsidRPr="009C5982">
        <w:rPr>
          <w:sz w:val="21"/>
          <w:szCs w:val="21"/>
        </w:rPr>
        <w:t>s must participate in an annual appraisal of their mediation practice, including preparing and reviewing a training and development plan with their supervisor or other designated person.</w:t>
      </w:r>
    </w:p>
    <w:p w:rsidR="00C173DA" w:rsidRPr="009C5982" w:rsidRDefault="00C173DA" w:rsidP="00EB5FA6">
      <w:pPr>
        <w:pStyle w:val="BodyText3"/>
        <w:numPr>
          <w:ilvl w:val="0"/>
          <w:numId w:val="1"/>
        </w:numPr>
        <w:spacing w:line="360" w:lineRule="auto"/>
        <w:ind w:left="426" w:right="-285" w:hanging="426"/>
        <w:rPr>
          <w:sz w:val="21"/>
          <w:szCs w:val="21"/>
        </w:rPr>
      </w:pPr>
      <w:r>
        <w:rPr>
          <w:sz w:val="21"/>
          <w:szCs w:val="21"/>
        </w:rPr>
        <w:t>Mediator</w:t>
      </w:r>
      <w:r w:rsidRPr="009C5982">
        <w:rPr>
          <w:sz w:val="21"/>
          <w:szCs w:val="21"/>
        </w:rPr>
        <w:t>s providing All Issues Mediation (</w:t>
      </w:r>
      <w:smartTag w:uri="urn:schemas-microsoft-com:office:smarttags" w:element="stockticker">
        <w:r w:rsidRPr="009C5982">
          <w:rPr>
            <w:sz w:val="21"/>
            <w:szCs w:val="21"/>
          </w:rPr>
          <w:t>AIM</w:t>
        </w:r>
      </w:smartTag>
      <w:r w:rsidRPr="009C5982">
        <w:rPr>
          <w:sz w:val="21"/>
          <w:szCs w:val="21"/>
        </w:rPr>
        <w:t>) must ensure that any Memorandum of Understanding (MOU) is checked by the</w:t>
      </w:r>
      <w:r w:rsidR="00EA0124">
        <w:rPr>
          <w:sz w:val="21"/>
          <w:szCs w:val="21"/>
        </w:rPr>
        <w:t xml:space="preserve"> member</w:t>
      </w:r>
      <w:r w:rsidRPr="009C5982">
        <w:rPr>
          <w:sz w:val="21"/>
          <w:szCs w:val="21"/>
        </w:rPr>
        <w:t xml:space="preserve"> service legal consultant or the nominated </w:t>
      </w:r>
      <w:smartTag w:uri="urn:schemas-microsoft-com:office:smarttags" w:element="stockticker">
        <w:r w:rsidRPr="009C5982">
          <w:rPr>
            <w:sz w:val="21"/>
            <w:szCs w:val="21"/>
          </w:rPr>
          <w:t>AIM</w:t>
        </w:r>
      </w:smartTag>
      <w:r w:rsidRPr="009C5982">
        <w:rPr>
          <w:sz w:val="21"/>
          <w:szCs w:val="21"/>
        </w:rPr>
        <w:t xml:space="preserve"> supervisor.</w:t>
      </w:r>
    </w:p>
    <w:p w:rsidR="00C173DA" w:rsidRDefault="00C173DA" w:rsidP="00EB5FA6">
      <w:pPr>
        <w:pStyle w:val="BodyText3"/>
        <w:spacing w:line="360" w:lineRule="auto"/>
        <w:rPr>
          <w:sz w:val="21"/>
          <w:szCs w:val="21"/>
          <w:u w:val="single"/>
        </w:rPr>
      </w:pPr>
    </w:p>
    <w:p w:rsidR="00C173DA" w:rsidRPr="009C5982" w:rsidRDefault="00C173DA" w:rsidP="00EB5FA6">
      <w:pPr>
        <w:pStyle w:val="BodyText3"/>
        <w:spacing w:line="360" w:lineRule="auto"/>
        <w:rPr>
          <w:sz w:val="21"/>
          <w:szCs w:val="21"/>
          <w:u w:val="single"/>
        </w:rPr>
      </w:pPr>
      <w:r w:rsidRPr="009C5982">
        <w:rPr>
          <w:sz w:val="21"/>
          <w:szCs w:val="21"/>
          <w:u w:val="single"/>
        </w:rPr>
        <w:t>CPD:</w:t>
      </w:r>
    </w:p>
    <w:p w:rsidR="00C173DA" w:rsidRDefault="00C173DA" w:rsidP="00EB5FA6">
      <w:pPr>
        <w:pStyle w:val="BodyText3"/>
        <w:numPr>
          <w:ilvl w:val="0"/>
          <w:numId w:val="1"/>
        </w:numPr>
        <w:spacing w:line="360" w:lineRule="auto"/>
        <w:ind w:left="426" w:hanging="426"/>
        <w:rPr>
          <w:sz w:val="21"/>
          <w:szCs w:val="21"/>
        </w:rPr>
      </w:pPr>
      <w:r>
        <w:rPr>
          <w:sz w:val="21"/>
          <w:szCs w:val="21"/>
        </w:rPr>
        <w:t>Mediator</w:t>
      </w:r>
      <w:r w:rsidRPr="009C5982">
        <w:rPr>
          <w:sz w:val="21"/>
          <w:szCs w:val="21"/>
        </w:rPr>
        <w:t xml:space="preserve">s must maintain and improve their skills.  </w:t>
      </w:r>
    </w:p>
    <w:p w:rsidR="00C173DA" w:rsidRDefault="00C173DA" w:rsidP="00EB5FA6">
      <w:pPr>
        <w:pStyle w:val="BodyText3"/>
        <w:numPr>
          <w:ilvl w:val="0"/>
          <w:numId w:val="1"/>
        </w:numPr>
        <w:spacing w:line="360" w:lineRule="auto"/>
        <w:ind w:left="426" w:hanging="426"/>
        <w:rPr>
          <w:sz w:val="21"/>
          <w:szCs w:val="21"/>
        </w:rPr>
      </w:pPr>
      <w:r w:rsidRPr="009C5982">
        <w:rPr>
          <w:sz w:val="21"/>
          <w:szCs w:val="21"/>
        </w:rPr>
        <w:t xml:space="preserve">Accredited </w:t>
      </w:r>
      <w:r>
        <w:rPr>
          <w:sz w:val="21"/>
          <w:szCs w:val="21"/>
        </w:rPr>
        <w:t>Mediator</w:t>
      </w:r>
      <w:r w:rsidRPr="009C5982">
        <w:rPr>
          <w:sz w:val="21"/>
          <w:szCs w:val="21"/>
        </w:rPr>
        <w:t xml:space="preserve">s must work towards Registration and must achieve Registered </w:t>
      </w:r>
      <w:r>
        <w:rPr>
          <w:sz w:val="21"/>
          <w:szCs w:val="21"/>
        </w:rPr>
        <w:t>Mediator</w:t>
      </w:r>
      <w:r w:rsidRPr="009C5982">
        <w:rPr>
          <w:sz w:val="21"/>
          <w:szCs w:val="21"/>
        </w:rPr>
        <w:t xml:space="preserve"> status </w:t>
      </w:r>
      <w:r w:rsidRPr="009C5982">
        <w:rPr>
          <w:b/>
          <w:sz w:val="21"/>
          <w:szCs w:val="21"/>
        </w:rPr>
        <w:t xml:space="preserve">within </w:t>
      </w:r>
      <w:r w:rsidR="00F53258">
        <w:rPr>
          <w:b/>
          <w:sz w:val="21"/>
          <w:szCs w:val="21"/>
        </w:rPr>
        <w:t xml:space="preserve">approximately </w:t>
      </w:r>
      <w:r w:rsidRPr="009C5982">
        <w:rPr>
          <w:b/>
          <w:sz w:val="21"/>
          <w:szCs w:val="21"/>
        </w:rPr>
        <w:t>2 years of Accredi</w:t>
      </w:r>
      <w:r>
        <w:rPr>
          <w:b/>
          <w:sz w:val="21"/>
          <w:szCs w:val="21"/>
        </w:rPr>
        <w:t>t</w:t>
      </w:r>
      <w:r w:rsidRPr="009C5982">
        <w:rPr>
          <w:b/>
          <w:sz w:val="21"/>
          <w:szCs w:val="21"/>
        </w:rPr>
        <w:t>ation</w:t>
      </w:r>
      <w:r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 xml:space="preserve">as specified in the Certificate in Family Mediation (Registered) </w:t>
      </w:r>
      <w:r w:rsidR="00092C5C" w:rsidRPr="007C772A">
        <w:rPr>
          <w:sz w:val="21"/>
          <w:szCs w:val="21"/>
        </w:rPr>
        <w:t xml:space="preserve">Course </w:t>
      </w:r>
      <w:r w:rsidR="00F53258" w:rsidRPr="007C772A">
        <w:rPr>
          <w:sz w:val="21"/>
          <w:szCs w:val="21"/>
        </w:rPr>
        <w:t>Handbook</w:t>
      </w:r>
      <w:r w:rsidRPr="007C772A">
        <w:rPr>
          <w:b/>
          <w:sz w:val="21"/>
          <w:szCs w:val="21"/>
        </w:rPr>
        <w:t>.</w:t>
      </w:r>
      <w:r w:rsidRPr="007C772A">
        <w:rPr>
          <w:sz w:val="21"/>
          <w:szCs w:val="21"/>
        </w:rPr>
        <w:t xml:space="preserve">  </w:t>
      </w:r>
    </w:p>
    <w:p w:rsidR="00C173DA" w:rsidRPr="009C5982" w:rsidRDefault="00C173DA" w:rsidP="00EB5FA6">
      <w:pPr>
        <w:pStyle w:val="BodyText3"/>
        <w:numPr>
          <w:ilvl w:val="0"/>
          <w:numId w:val="1"/>
        </w:numPr>
        <w:spacing w:line="360" w:lineRule="auto"/>
        <w:ind w:left="426" w:hanging="426"/>
        <w:rPr>
          <w:sz w:val="21"/>
          <w:szCs w:val="21"/>
        </w:rPr>
      </w:pPr>
      <w:r w:rsidRPr="009C5982">
        <w:rPr>
          <w:sz w:val="21"/>
          <w:szCs w:val="21"/>
        </w:rPr>
        <w:t xml:space="preserve">Registered </w:t>
      </w:r>
      <w:r>
        <w:rPr>
          <w:sz w:val="21"/>
          <w:szCs w:val="21"/>
        </w:rPr>
        <w:t>Mediator</w:t>
      </w:r>
      <w:r w:rsidRPr="009C5982">
        <w:rPr>
          <w:sz w:val="21"/>
          <w:szCs w:val="21"/>
        </w:rPr>
        <w:t xml:space="preserve">s need to evidence that they have attained </w:t>
      </w:r>
      <w:r w:rsidR="00092C5C">
        <w:rPr>
          <w:b/>
          <w:sz w:val="21"/>
          <w:szCs w:val="21"/>
        </w:rPr>
        <w:t>a minimum of 12</w:t>
      </w:r>
      <w:r w:rsidRPr="009C5982">
        <w:rPr>
          <w:b/>
          <w:sz w:val="21"/>
          <w:szCs w:val="21"/>
        </w:rPr>
        <w:t xml:space="preserve"> CPD points each year</w:t>
      </w:r>
      <w:r w:rsidR="00092C5C">
        <w:rPr>
          <w:sz w:val="21"/>
          <w:szCs w:val="21"/>
        </w:rPr>
        <w:t>.  A minimum of 6</w:t>
      </w:r>
      <w:r w:rsidR="00AF1510">
        <w:rPr>
          <w:sz w:val="21"/>
          <w:szCs w:val="21"/>
        </w:rPr>
        <w:t xml:space="preserve"> points must be </w:t>
      </w:r>
      <w:r w:rsidRPr="009C5982">
        <w:rPr>
          <w:sz w:val="21"/>
          <w:szCs w:val="21"/>
        </w:rPr>
        <w:t>Category A</w:t>
      </w:r>
      <w:r w:rsidR="00AF1510">
        <w:rPr>
          <w:sz w:val="21"/>
          <w:szCs w:val="21"/>
        </w:rPr>
        <w:t xml:space="preserve">, </w:t>
      </w:r>
      <w:r w:rsidRPr="009C5982">
        <w:rPr>
          <w:sz w:val="21"/>
          <w:szCs w:val="21"/>
        </w:rPr>
        <w:t xml:space="preserve">undertaken with an approved provider (e.g. Relationships Scotland National Office or through the </w:t>
      </w:r>
      <w:r w:rsidR="00EA0124">
        <w:rPr>
          <w:sz w:val="21"/>
          <w:szCs w:val="21"/>
        </w:rPr>
        <w:t xml:space="preserve">member </w:t>
      </w:r>
      <w:r w:rsidRPr="009C5982">
        <w:rPr>
          <w:sz w:val="21"/>
          <w:szCs w:val="21"/>
        </w:rPr>
        <w:t xml:space="preserve">service CPD approval process).  The remaining </w:t>
      </w:r>
      <w:r w:rsidR="00092C5C">
        <w:rPr>
          <w:sz w:val="21"/>
          <w:szCs w:val="21"/>
        </w:rPr>
        <w:t>6</w:t>
      </w:r>
      <w:r w:rsidR="00AF1510">
        <w:rPr>
          <w:sz w:val="21"/>
          <w:szCs w:val="21"/>
        </w:rPr>
        <w:t xml:space="preserve"> points may be </w:t>
      </w:r>
      <w:r w:rsidRPr="009C5982">
        <w:rPr>
          <w:sz w:val="21"/>
          <w:szCs w:val="21"/>
        </w:rPr>
        <w:t xml:space="preserve">Category </w:t>
      </w:r>
      <w:r w:rsidR="00AF1510">
        <w:rPr>
          <w:sz w:val="21"/>
          <w:szCs w:val="21"/>
        </w:rPr>
        <w:t xml:space="preserve">A or Category </w:t>
      </w:r>
      <w:r w:rsidRPr="009C5982">
        <w:rPr>
          <w:sz w:val="21"/>
          <w:szCs w:val="21"/>
        </w:rPr>
        <w:t>B</w:t>
      </w:r>
      <w:r w:rsidR="00AF1510">
        <w:rPr>
          <w:sz w:val="21"/>
          <w:szCs w:val="21"/>
        </w:rPr>
        <w:t xml:space="preserve"> (</w:t>
      </w:r>
      <w:r w:rsidRPr="009C5982">
        <w:rPr>
          <w:sz w:val="21"/>
          <w:szCs w:val="21"/>
        </w:rPr>
        <w:t>undertaken in a variety of ways including research, teaching, writing articles</w:t>
      </w:r>
      <w:r w:rsidR="00AF1510">
        <w:rPr>
          <w:sz w:val="21"/>
          <w:szCs w:val="21"/>
        </w:rPr>
        <w:t>)</w:t>
      </w:r>
      <w:r w:rsidRPr="009C5982">
        <w:rPr>
          <w:sz w:val="21"/>
          <w:szCs w:val="21"/>
        </w:rPr>
        <w:t xml:space="preserve">.  </w:t>
      </w:r>
    </w:p>
    <w:p w:rsidR="00C173DA" w:rsidRPr="009C5982" w:rsidRDefault="00C173DA" w:rsidP="00EB5FA6">
      <w:pPr>
        <w:pStyle w:val="BodyText3"/>
        <w:numPr>
          <w:ilvl w:val="0"/>
          <w:numId w:val="1"/>
        </w:numPr>
        <w:spacing w:line="360" w:lineRule="auto"/>
        <w:ind w:left="426" w:hanging="426"/>
        <w:rPr>
          <w:sz w:val="21"/>
          <w:szCs w:val="21"/>
        </w:rPr>
      </w:pPr>
      <w:r>
        <w:rPr>
          <w:sz w:val="21"/>
          <w:szCs w:val="21"/>
        </w:rPr>
        <w:t>Mediator</w:t>
      </w:r>
      <w:r w:rsidRPr="009C5982">
        <w:rPr>
          <w:sz w:val="21"/>
          <w:szCs w:val="21"/>
        </w:rPr>
        <w:t xml:space="preserve">s must discuss and agree their CPD plans with their supervisor.    </w:t>
      </w:r>
    </w:p>
    <w:p w:rsidR="00C173DA" w:rsidRDefault="00C173DA" w:rsidP="00EB5FA6">
      <w:pPr>
        <w:pStyle w:val="BodyText3"/>
        <w:spacing w:line="360" w:lineRule="auto"/>
        <w:rPr>
          <w:sz w:val="21"/>
          <w:szCs w:val="21"/>
          <w:u w:val="single"/>
        </w:rPr>
      </w:pPr>
    </w:p>
    <w:p w:rsidR="00EB5FA6" w:rsidRDefault="00EB5FA6" w:rsidP="00EB5FA6">
      <w:pPr>
        <w:pStyle w:val="BodyText3"/>
        <w:spacing w:line="360" w:lineRule="auto"/>
        <w:rPr>
          <w:sz w:val="21"/>
          <w:szCs w:val="21"/>
          <w:u w:val="single"/>
        </w:rPr>
      </w:pPr>
    </w:p>
    <w:p w:rsidR="00C173DA" w:rsidRPr="009C5982" w:rsidRDefault="00C173DA" w:rsidP="00EB5FA6">
      <w:pPr>
        <w:pStyle w:val="BodyText3"/>
        <w:spacing w:line="360" w:lineRule="auto"/>
        <w:rPr>
          <w:sz w:val="21"/>
          <w:szCs w:val="21"/>
          <w:u w:val="single"/>
        </w:rPr>
      </w:pPr>
      <w:r w:rsidRPr="009C5982">
        <w:rPr>
          <w:sz w:val="21"/>
          <w:szCs w:val="21"/>
          <w:u w:val="single"/>
        </w:rPr>
        <w:lastRenderedPageBreak/>
        <w:t>Supervision:</w:t>
      </w:r>
    </w:p>
    <w:p w:rsidR="00C173DA" w:rsidRDefault="00C173DA" w:rsidP="00EB5FA6">
      <w:pPr>
        <w:pStyle w:val="BodyText3"/>
        <w:numPr>
          <w:ilvl w:val="0"/>
          <w:numId w:val="1"/>
        </w:numPr>
        <w:spacing w:line="360" w:lineRule="auto"/>
        <w:ind w:left="426" w:hanging="426"/>
        <w:rPr>
          <w:sz w:val="21"/>
          <w:szCs w:val="21"/>
        </w:rPr>
      </w:pPr>
      <w:r>
        <w:rPr>
          <w:sz w:val="21"/>
          <w:szCs w:val="21"/>
        </w:rPr>
        <w:t xml:space="preserve">Mediators must participate in supervision as specified in the </w:t>
      </w:r>
      <w:r w:rsidRPr="009C5982">
        <w:rPr>
          <w:sz w:val="21"/>
          <w:szCs w:val="21"/>
        </w:rPr>
        <w:t xml:space="preserve">Relationships Scotland Policy and Practice Procedures for the Supervision of Family </w:t>
      </w:r>
      <w:r>
        <w:rPr>
          <w:sz w:val="21"/>
          <w:szCs w:val="21"/>
        </w:rPr>
        <w:t>Mediator</w:t>
      </w:r>
      <w:r w:rsidRPr="009C5982">
        <w:rPr>
          <w:sz w:val="21"/>
          <w:szCs w:val="21"/>
        </w:rPr>
        <w:t>s</w:t>
      </w:r>
      <w:r w:rsidR="00092C5C">
        <w:rPr>
          <w:sz w:val="21"/>
          <w:szCs w:val="21"/>
        </w:rPr>
        <w:t>.</w:t>
      </w:r>
    </w:p>
    <w:p w:rsidR="00C173DA" w:rsidRPr="009C5982" w:rsidRDefault="00C173DA" w:rsidP="00EB5FA6">
      <w:pPr>
        <w:pStyle w:val="BodyText3"/>
        <w:numPr>
          <w:ilvl w:val="0"/>
          <w:numId w:val="1"/>
        </w:numPr>
        <w:spacing w:line="360" w:lineRule="auto"/>
        <w:ind w:left="426" w:hanging="426"/>
        <w:rPr>
          <w:sz w:val="21"/>
          <w:szCs w:val="21"/>
        </w:rPr>
      </w:pPr>
      <w:r>
        <w:rPr>
          <w:sz w:val="21"/>
          <w:szCs w:val="21"/>
        </w:rPr>
        <w:t>Mediator</w:t>
      </w:r>
      <w:r w:rsidRPr="009C5982">
        <w:rPr>
          <w:sz w:val="21"/>
          <w:szCs w:val="21"/>
        </w:rPr>
        <w:t xml:space="preserve">s must maintain a minimum level of supervision per year.  </w:t>
      </w:r>
      <w:r w:rsidRPr="009C5982">
        <w:rPr>
          <w:b/>
          <w:sz w:val="21"/>
          <w:szCs w:val="21"/>
        </w:rPr>
        <w:t xml:space="preserve">For Accredited </w:t>
      </w:r>
      <w:r>
        <w:rPr>
          <w:b/>
          <w:sz w:val="21"/>
          <w:szCs w:val="21"/>
        </w:rPr>
        <w:t>Mediator</w:t>
      </w:r>
      <w:r w:rsidRPr="009C5982">
        <w:rPr>
          <w:b/>
          <w:sz w:val="21"/>
          <w:szCs w:val="21"/>
        </w:rPr>
        <w:t xml:space="preserve">s this minimum is 4 hours per year or 10% of mediation practice hours </w:t>
      </w:r>
      <w:r w:rsidRPr="009C5982">
        <w:rPr>
          <w:sz w:val="21"/>
          <w:szCs w:val="21"/>
        </w:rPr>
        <w:t xml:space="preserve">whichever is the greater, subject to a maximum of 12 hours.  </w:t>
      </w:r>
      <w:r w:rsidRPr="009C5982">
        <w:rPr>
          <w:b/>
          <w:sz w:val="21"/>
          <w:szCs w:val="21"/>
        </w:rPr>
        <w:t xml:space="preserve">For Registered </w:t>
      </w:r>
      <w:r>
        <w:rPr>
          <w:b/>
          <w:sz w:val="21"/>
          <w:szCs w:val="21"/>
        </w:rPr>
        <w:t>Mediator</w:t>
      </w:r>
      <w:r w:rsidRPr="009C5982">
        <w:rPr>
          <w:b/>
          <w:sz w:val="21"/>
          <w:szCs w:val="21"/>
        </w:rPr>
        <w:t>s this minimum is 2 hours per year or 5% of mediation practice hours</w:t>
      </w:r>
      <w:r w:rsidRPr="009C5982">
        <w:rPr>
          <w:sz w:val="21"/>
          <w:szCs w:val="21"/>
        </w:rPr>
        <w:t xml:space="preserve"> whichever is the greater, subject to a maximum of 12 hours. </w:t>
      </w:r>
    </w:p>
    <w:p w:rsidR="00C173DA" w:rsidRPr="009C5982" w:rsidRDefault="00C173DA" w:rsidP="00EB5FA6">
      <w:pPr>
        <w:pStyle w:val="BodyText3"/>
        <w:numPr>
          <w:ilvl w:val="0"/>
          <w:numId w:val="1"/>
        </w:numPr>
        <w:spacing w:line="360" w:lineRule="auto"/>
        <w:ind w:left="426" w:hanging="426"/>
        <w:rPr>
          <w:sz w:val="21"/>
          <w:szCs w:val="21"/>
        </w:rPr>
      </w:pPr>
      <w:r>
        <w:rPr>
          <w:sz w:val="21"/>
          <w:szCs w:val="21"/>
        </w:rPr>
        <w:t>Mediator</w:t>
      </w:r>
      <w:r w:rsidRPr="009C5982">
        <w:rPr>
          <w:sz w:val="21"/>
          <w:szCs w:val="21"/>
        </w:rPr>
        <w:t>s and supervisors must draw up, agree and, at least annually, review a written contract or agreement for supervision outlining the standards, procedures and expectations, including a mutual commitment to making effective use of supervision.</w:t>
      </w:r>
    </w:p>
    <w:p w:rsidR="00C173DA" w:rsidRPr="009C5982" w:rsidRDefault="00C173DA" w:rsidP="00EB5FA6">
      <w:pPr>
        <w:pStyle w:val="BodyText3"/>
        <w:numPr>
          <w:ilvl w:val="0"/>
          <w:numId w:val="1"/>
        </w:numPr>
        <w:spacing w:line="360" w:lineRule="auto"/>
        <w:ind w:left="426" w:hanging="426"/>
        <w:rPr>
          <w:sz w:val="21"/>
          <w:szCs w:val="21"/>
        </w:rPr>
      </w:pPr>
      <w:r>
        <w:rPr>
          <w:sz w:val="21"/>
          <w:szCs w:val="21"/>
        </w:rPr>
        <w:t>Mediator</w:t>
      </w:r>
      <w:r w:rsidRPr="009C5982">
        <w:rPr>
          <w:sz w:val="21"/>
          <w:szCs w:val="21"/>
        </w:rPr>
        <w:t xml:space="preserve">s must have their own copy of the Relationships Scotland Policy and Practice Procedures for the Supervision of Family </w:t>
      </w:r>
      <w:r>
        <w:rPr>
          <w:sz w:val="21"/>
          <w:szCs w:val="21"/>
        </w:rPr>
        <w:t>Mediator</w:t>
      </w:r>
      <w:r w:rsidRPr="009C5982">
        <w:rPr>
          <w:sz w:val="21"/>
          <w:szCs w:val="21"/>
        </w:rPr>
        <w:t>s and must discuss these with their supervisor, to ensure clarity and consistent understanding.</w:t>
      </w:r>
    </w:p>
    <w:p w:rsidR="00C173DA" w:rsidRPr="009C5982" w:rsidRDefault="00C173DA" w:rsidP="00EB5FA6">
      <w:pPr>
        <w:pStyle w:val="BodyText3"/>
        <w:numPr>
          <w:ilvl w:val="0"/>
          <w:numId w:val="1"/>
        </w:numPr>
        <w:spacing w:line="360" w:lineRule="auto"/>
        <w:ind w:left="426" w:hanging="426"/>
        <w:rPr>
          <w:sz w:val="21"/>
          <w:szCs w:val="21"/>
        </w:rPr>
      </w:pPr>
      <w:r>
        <w:rPr>
          <w:sz w:val="21"/>
          <w:szCs w:val="21"/>
        </w:rPr>
        <w:t>Mediator</w:t>
      </w:r>
      <w:r w:rsidRPr="009C5982">
        <w:rPr>
          <w:sz w:val="21"/>
          <w:szCs w:val="21"/>
        </w:rPr>
        <w:t xml:space="preserve">s must discuss their mediation cases with their supervisor.  </w:t>
      </w:r>
    </w:p>
    <w:p w:rsidR="00C173DA" w:rsidRPr="009C5982" w:rsidRDefault="00C173DA" w:rsidP="00EB5FA6">
      <w:pPr>
        <w:pStyle w:val="BodyText3"/>
        <w:numPr>
          <w:ilvl w:val="0"/>
          <w:numId w:val="1"/>
        </w:numPr>
        <w:spacing w:line="360" w:lineRule="auto"/>
        <w:ind w:left="426" w:hanging="426"/>
        <w:rPr>
          <w:sz w:val="21"/>
          <w:szCs w:val="21"/>
        </w:rPr>
      </w:pPr>
      <w:r w:rsidRPr="009C5982">
        <w:rPr>
          <w:sz w:val="21"/>
          <w:szCs w:val="21"/>
        </w:rPr>
        <w:t xml:space="preserve">Supervision must include at least one hour of ‘one to one’ contact per year.  Otherwise, a range of different procedures may be used including group supervision, direct observation, pair working, telephone conferencing or other means. </w:t>
      </w:r>
    </w:p>
    <w:p w:rsidR="00C173DA" w:rsidRPr="00002EDC" w:rsidRDefault="00C173DA" w:rsidP="00EB5FA6">
      <w:pPr>
        <w:pStyle w:val="BodyText3"/>
        <w:numPr>
          <w:ilvl w:val="0"/>
          <w:numId w:val="1"/>
        </w:numPr>
        <w:spacing w:line="360" w:lineRule="auto"/>
        <w:ind w:left="426" w:hanging="426"/>
        <w:rPr>
          <w:sz w:val="21"/>
          <w:szCs w:val="21"/>
        </w:rPr>
      </w:pPr>
      <w:r>
        <w:rPr>
          <w:sz w:val="21"/>
          <w:szCs w:val="21"/>
        </w:rPr>
        <w:t>Mediator</w:t>
      </w:r>
      <w:r w:rsidRPr="00002EDC">
        <w:rPr>
          <w:sz w:val="21"/>
          <w:szCs w:val="21"/>
        </w:rPr>
        <w:t xml:space="preserve">s must have supervision in relation to specialist areas, such as </w:t>
      </w:r>
      <w:r w:rsidR="00EC4986">
        <w:rPr>
          <w:sz w:val="21"/>
          <w:szCs w:val="21"/>
        </w:rPr>
        <w:t>All Issues Mediation (</w:t>
      </w:r>
      <w:smartTag w:uri="urn:schemas-microsoft-com:office:smarttags" w:element="stockticker">
        <w:r w:rsidRPr="00002EDC">
          <w:rPr>
            <w:sz w:val="21"/>
            <w:szCs w:val="21"/>
          </w:rPr>
          <w:t>AIM</w:t>
        </w:r>
        <w:r w:rsidR="00EC4986">
          <w:rPr>
            <w:sz w:val="21"/>
            <w:szCs w:val="21"/>
          </w:rPr>
          <w:t>)</w:t>
        </w:r>
      </w:smartTag>
      <w:r w:rsidRPr="00002EDC">
        <w:rPr>
          <w:sz w:val="21"/>
          <w:szCs w:val="21"/>
        </w:rPr>
        <w:t xml:space="preserve"> and Consulting Children, from an appropriately trained supervisor.</w:t>
      </w:r>
    </w:p>
    <w:p w:rsidR="00C173DA" w:rsidRPr="00002EDC" w:rsidRDefault="00C173DA" w:rsidP="00EB5FA6">
      <w:pPr>
        <w:pStyle w:val="BodyText3"/>
        <w:spacing w:line="360" w:lineRule="auto"/>
        <w:rPr>
          <w:sz w:val="21"/>
          <w:szCs w:val="21"/>
          <w:u w:val="single"/>
        </w:rPr>
      </w:pPr>
    </w:p>
    <w:p w:rsidR="00C173DA" w:rsidRPr="00002EDC" w:rsidRDefault="00C173DA" w:rsidP="00EB5FA6">
      <w:pPr>
        <w:pStyle w:val="BodyText3"/>
        <w:spacing w:line="360" w:lineRule="auto"/>
        <w:rPr>
          <w:sz w:val="21"/>
          <w:szCs w:val="21"/>
          <w:u w:val="single"/>
        </w:rPr>
      </w:pPr>
      <w:r w:rsidRPr="00002EDC">
        <w:rPr>
          <w:sz w:val="21"/>
          <w:szCs w:val="21"/>
          <w:u w:val="single"/>
        </w:rPr>
        <w:t>General:</w:t>
      </w:r>
    </w:p>
    <w:p w:rsidR="00C173DA" w:rsidRPr="00002EDC" w:rsidRDefault="00C173DA" w:rsidP="00EB5FA6">
      <w:pPr>
        <w:pStyle w:val="BodyText3"/>
        <w:numPr>
          <w:ilvl w:val="0"/>
          <w:numId w:val="1"/>
        </w:numPr>
        <w:spacing w:line="360" w:lineRule="auto"/>
        <w:ind w:left="426" w:hanging="426"/>
        <w:rPr>
          <w:sz w:val="21"/>
          <w:szCs w:val="21"/>
        </w:rPr>
      </w:pPr>
      <w:r>
        <w:rPr>
          <w:sz w:val="21"/>
          <w:szCs w:val="21"/>
        </w:rPr>
        <w:t>Mediator</w:t>
      </w:r>
      <w:r w:rsidRPr="00002EDC">
        <w:rPr>
          <w:sz w:val="21"/>
          <w:szCs w:val="21"/>
        </w:rPr>
        <w:t xml:space="preserve">s must keep a log or record of their mediation practice hours, their supervision hours and their CPD/professional development hours each year </w:t>
      </w:r>
    </w:p>
    <w:p w:rsidR="00C173DA" w:rsidRPr="00002EDC" w:rsidRDefault="00C173DA" w:rsidP="00EB5FA6">
      <w:pPr>
        <w:pStyle w:val="BodyText3"/>
        <w:numPr>
          <w:ilvl w:val="0"/>
          <w:numId w:val="1"/>
        </w:numPr>
        <w:spacing w:line="360" w:lineRule="auto"/>
        <w:ind w:left="426" w:hanging="426"/>
        <w:rPr>
          <w:sz w:val="21"/>
          <w:szCs w:val="21"/>
        </w:rPr>
      </w:pPr>
      <w:r w:rsidRPr="00002EDC">
        <w:rPr>
          <w:sz w:val="21"/>
          <w:szCs w:val="21"/>
        </w:rPr>
        <w:t xml:space="preserve">Registered </w:t>
      </w:r>
      <w:r>
        <w:rPr>
          <w:sz w:val="21"/>
          <w:szCs w:val="21"/>
        </w:rPr>
        <w:t>Mediator</w:t>
      </w:r>
      <w:r w:rsidRPr="00002EDC">
        <w:rPr>
          <w:sz w:val="21"/>
          <w:szCs w:val="21"/>
        </w:rPr>
        <w:t xml:space="preserve">s must complete a Relationships Scotland renewal form annually, and both </w:t>
      </w:r>
      <w:r>
        <w:rPr>
          <w:sz w:val="21"/>
          <w:szCs w:val="21"/>
        </w:rPr>
        <w:t>Mediator</w:t>
      </w:r>
      <w:r w:rsidRPr="00002EDC">
        <w:rPr>
          <w:sz w:val="21"/>
          <w:szCs w:val="21"/>
        </w:rPr>
        <w:t xml:space="preserve">s and supervisors must sign this form to confirm that the information provided is correct. </w:t>
      </w:r>
    </w:p>
    <w:p w:rsidR="00C173DA" w:rsidRDefault="00C173DA" w:rsidP="00EB5FA6">
      <w:pPr>
        <w:pStyle w:val="BodyText3"/>
        <w:spacing w:line="23" w:lineRule="atLeast"/>
        <w:ind w:left="426"/>
        <w:jc w:val="right"/>
        <w:rPr>
          <w:sz w:val="18"/>
          <w:szCs w:val="18"/>
        </w:rPr>
      </w:pPr>
    </w:p>
    <w:p w:rsidR="00C173DA" w:rsidRDefault="00C173DA" w:rsidP="00EB5FA6">
      <w:pPr>
        <w:pStyle w:val="BodyText3"/>
        <w:spacing w:line="23" w:lineRule="atLeast"/>
        <w:ind w:left="426"/>
        <w:jc w:val="right"/>
        <w:rPr>
          <w:sz w:val="18"/>
          <w:szCs w:val="18"/>
        </w:rPr>
      </w:pPr>
    </w:p>
    <w:p w:rsidR="00C173DA" w:rsidRDefault="00C173DA" w:rsidP="00EB5FA6">
      <w:pPr>
        <w:pStyle w:val="BodyText3"/>
        <w:spacing w:line="23" w:lineRule="atLeast"/>
        <w:ind w:left="426"/>
        <w:jc w:val="right"/>
      </w:pPr>
      <w:r w:rsidRPr="00B515A5">
        <w:rPr>
          <w:sz w:val="18"/>
          <w:szCs w:val="18"/>
        </w:rPr>
        <w:t xml:space="preserve">Document updated, </w:t>
      </w:r>
      <w:r w:rsidR="00C73293">
        <w:rPr>
          <w:sz w:val="18"/>
          <w:szCs w:val="18"/>
        </w:rPr>
        <w:t>February 2016</w:t>
      </w:r>
    </w:p>
    <w:p w:rsidR="00C173DA" w:rsidRDefault="00C173DA" w:rsidP="00EB5FA6">
      <w:pPr>
        <w:tabs>
          <w:tab w:val="center" w:pos="4153"/>
          <w:tab w:val="right" w:pos="8306"/>
        </w:tabs>
        <w:spacing w:line="23" w:lineRule="atLeast"/>
        <w:jc w:val="both"/>
        <w:rPr>
          <w:rFonts w:ascii="Arial" w:hAnsi="Arial"/>
          <w:sz w:val="18"/>
          <w:szCs w:val="18"/>
        </w:rPr>
      </w:pPr>
    </w:p>
    <w:p w:rsidR="00C173DA" w:rsidRDefault="00C173DA" w:rsidP="00EB5FA6">
      <w:pPr>
        <w:tabs>
          <w:tab w:val="center" w:pos="4153"/>
          <w:tab w:val="right" w:pos="8306"/>
        </w:tabs>
        <w:spacing w:line="23" w:lineRule="atLeast"/>
        <w:jc w:val="both"/>
        <w:rPr>
          <w:rFonts w:ascii="Arial" w:hAnsi="Arial"/>
          <w:sz w:val="18"/>
          <w:szCs w:val="18"/>
        </w:rPr>
      </w:pPr>
    </w:p>
    <w:p w:rsidR="00C173DA" w:rsidRDefault="00C173DA" w:rsidP="00EB5FA6">
      <w:pPr>
        <w:tabs>
          <w:tab w:val="center" w:pos="4153"/>
          <w:tab w:val="right" w:pos="8306"/>
        </w:tabs>
        <w:spacing w:line="23" w:lineRule="atLeast"/>
        <w:jc w:val="both"/>
        <w:rPr>
          <w:rFonts w:ascii="Arial" w:hAnsi="Arial"/>
          <w:sz w:val="18"/>
          <w:szCs w:val="18"/>
        </w:rPr>
      </w:pPr>
    </w:p>
    <w:p w:rsidR="00C173DA" w:rsidRDefault="00C173DA" w:rsidP="00EB5FA6">
      <w:pPr>
        <w:tabs>
          <w:tab w:val="center" w:pos="4153"/>
          <w:tab w:val="right" w:pos="8306"/>
        </w:tabs>
        <w:spacing w:line="23" w:lineRule="atLeast"/>
        <w:jc w:val="both"/>
        <w:rPr>
          <w:rFonts w:ascii="Arial" w:hAnsi="Arial" w:cs="Arial"/>
          <w:b/>
          <w:snapToGrid w:val="0"/>
          <w:szCs w:val="24"/>
          <w:lang w:eastAsia="en-US"/>
        </w:rPr>
      </w:pPr>
      <w:r w:rsidRPr="009C5982">
        <w:rPr>
          <w:rFonts w:ascii="Arial" w:hAnsi="Arial"/>
          <w:sz w:val="18"/>
          <w:szCs w:val="18"/>
        </w:rPr>
        <w:t xml:space="preserve"> </w:t>
      </w:r>
    </w:p>
    <w:sectPr w:rsidR="00C173DA" w:rsidSect="00EB5FA6">
      <w:headerReference w:type="first" r:id="rId9"/>
      <w:footerReference w:type="first" r:id="rId10"/>
      <w:pgSz w:w="11909" w:h="16834" w:code="9"/>
      <w:pgMar w:top="1096" w:right="1277" w:bottom="1304" w:left="130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35D" w:rsidRDefault="0079535D" w:rsidP="00B24031">
      <w:r>
        <w:separator/>
      </w:r>
    </w:p>
  </w:endnote>
  <w:endnote w:type="continuationSeparator" w:id="0">
    <w:p w:rsidR="0079535D" w:rsidRDefault="0079535D" w:rsidP="00B2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1E" w:rsidRDefault="0039471E">
    <w:pPr>
      <w:pStyle w:val="Header"/>
      <w:tabs>
        <w:tab w:val="clear" w:pos="4153"/>
        <w:tab w:val="clear" w:pos="8306"/>
      </w:tabs>
      <w:ind w:right="-905"/>
      <w:jc w:val="right"/>
      <w:rPr>
        <w:rFonts w:ascii="Arial" w:hAnsi="Arial"/>
        <w:snapToGrid w:val="0"/>
        <w:sz w:val="16"/>
        <w:lang w:eastAsia="en-US"/>
      </w:rPr>
    </w:pPr>
  </w:p>
  <w:p w:rsidR="0039471E" w:rsidRDefault="0039471E">
    <w:pPr>
      <w:pStyle w:val="Header"/>
      <w:tabs>
        <w:tab w:val="clear" w:pos="4153"/>
        <w:tab w:val="clear" w:pos="8306"/>
      </w:tabs>
      <w:ind w:right="-905"/>
      <w:jc w:val="right"/>
      <w:rPr>
        <w:b/>
        <w:sz w:val="16"/>
      </w:rPr>
    </w:pPr>
    <w:r>
      <w:rPr>
        <w:b/>
        <w:snapToGrid w:val="0"/>
        <w:sz w:val="16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35D" w:rsidRDefault="0079535D" w:rsidP="00B24031">
      <w:r>
        <w:separator/>
      </w:r>
    </w:p>
  </w:footnote>
  <w:footnote w:type="continuationSeparator" w:id="0">
    <w:p w:rsidR="0079535D" w:rsidRDefault="0079535D" w:rsidP="00B24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1E" w:rsidRDefault="0039471E" w:rsidP="0039471E">
    <w:pPr>
      <w:pStyle w:val="Header"/>
      <w:tabs>
        <w:tab w:val="clear" w:pos="8306"/>
        <w:tab w:val="right" w:pos="9214"/>
      </w:tabs>
      <w:jc w:val="right"/>
    </w:pPr>
    <w:r>
      <w:tab/>
      <w:t xml:space="preserve">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4DEE"/>
    <w:multiLevelType w:val="hybridMultilevel"/>
    <w:tmpl w:val="DFDA70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0E24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00C5095"/>
    <w:multiLevelType w:val="hybridMultilevel"/>
    <w:tmpl w:val="54F82B12"/>
    <w:lvl w:ilvl="0" w:tplc="4E2C4A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342A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347762F"/>
    <w:multiLevelType w:val="hybridMultilevel"/>
    <w:tmpl w:val="547804AA"/>
    <w:lvl w:ilvl="0" w:tplc="4E2C4A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9C70E59"/>
    <w:multiLevelType w:val="hybridMultilevel"/>
    <w:tmpl w:val="288A7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DA"/>
    <w:rsid w:val="00092C5C"/>
    <w:rsid w:val="0039471E"/>
    <w:rsid w:val="004733F4"/>
    <w:rsid w:val="00505886"/>
    <w:rsid w:val="00630B8C"/>
    <w:rsid w:val="0079535D"/>
    <w:rsid w:val="007C772A"/>
    <w:rsid w:val="008641E9"/>
    <w:rsid w:val="0090777C"/>
    <w:rsid w:val="00AC50FB"/>
    <w:rsid w:val="00AF1510"/>
    <w:rsid w:val="00B24031"/>
    <w:rsid w:val="00B72F2D"/>
    <w:rsid w:val="00C173DA"/>
    <w:rsid w:val="00C73293"/>
    <w:rsid w:val="00D93E9D"/>
    <w:rsid w:val="00E6591B"/>
    <w:rsid w:val="00EA0124"/>
    <w:rsid w:val="00EB5FA6"/>
    <w:rsid w:val="00EC4986"/>
    <w:rsid w:val="00F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DA"/>
    <w:rPr>
      <w:rFonts w:ascii="Times New Roman" w:eastAsia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C173DA"/>
    <w:pPr>
      <w:keepNext/>
      <w:widowControl w:val="0"/>
      <w:jc w:val="center"/>
      <w:outlineLvl w:val="3"/>
    </w:pPr>
    <w:rPr>
      <w:rFonts w:ascii="Tahoma" w:hAnsi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173DA"/>
    <w:rPr>
      <w:rFonts w:ascii="Tahoma" w:eastAsia="Times New Roman" w:hAnsi="Tahoma" w:cs="Times New Roman"/>
      <w:b/>
      <w:sz w:val="28"/>
      <w:szCs w:val="20"/>
      <w:lang w:eastAsia="en-GB"/>
    </w:rPr>
  </w:style>
  <w:style w:type="paragraph" w:styleId="Header">
    <w:name w:val="header"/>
    <w:basedOn w:val="Normal"/>
    <w:link w:val="HeaderChar"/>
    <w:rsid w:val="00C173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173DA"/>
    <w:rPr>
      <w:rFonts w:ascii="Times New Roman" w:eastAsia="Times New Roman" w:hAnsi="Times New Roman" w:cs="Times New Roman"/>
      <w:sz w:val="24"/>
      <w:szCs w:val="20"/>
    </w:rPr>
  </w:style>
  <w:style w:type="paragraph" w:customStyle="1" w:styleId="ccstext">
    <w:name w:val="ccstext"/>
    <w:basedOn w:val="Normal"/>
    <w:rsid w:val="00C173DA"/>
    <w:pPr>
      <w:widowControl w:val="0"/>
      <w:spacing w:after="160" w:line="280" w:lineRule="exact"/>
      <w:ind w:right="1702"/>
    </w:pPr>
    <w:rPr>
      <w:snapToGrid w:val="0"/>
      <w:color w:val="000000"/>
      <w:sz w:val="20"/>
      <w:lang w:eastAsia="en-US"/>
    </w:rPr>
  </w:style>
  <w:style w:type="paragraph" w:styleId="BodyText3">
    <w:name w:val="Body Text 3"/>
    <w:basedOn w:val="Normal"/>
    <w:link w:val="BodyText3Char"/>
    <w:rsid w:val="00C173DA"/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C173DA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173DA"/>
    <w:pPr>
      <w:ind w:left="720"/>
    </w:pPr>
  </w:style>
  <w:style w:type="paragraph" w:styleId="BodyText">
    <w:name w:val="Body Text"/>
    <w:basedOn w:val="Normal"/>
    <w:link w:val="BodyTextChar"/>
    <w:rsid w:val="00C173D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173D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3DA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240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4031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DA"/>
    <w:rPr>
      <w:rFonts w:ascii="Times New Roman" w:eastAsia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C173DA"/>
    <w:pPr>
      <w:keepNext/>
      <w:widowControl w:val="0"/>
      <w:jc w:val="center"/>
      <w:outlineLvl w:val="3"/>
    </w:pPr>
    <w:rPr>
      <w:rFonts w:ascii="Tahoma" w:hAnsi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173DA"/>
    <w:rPr>
      <w:rFonts w:ascii="Tahoma" w:eastAsia="Times New Roman" w:hAnsi="Tahoma" w:cs="Times New Roman"/>
      <w:b/>
      <w:sz w:val="28"/>
      <w:szCs w:val="20"/>
      <w:lang w:eastAsia="en-GB"/>
    </w:rPr>
  </w:style>
  <w:style w:type="paragraph" w:styleId="Header">
    <w:name w:val="header"/>
    <w:basedOn w:val="Normal"/>
    <w:link w:val="HeaderChar"/>
    <w:rsid w:val="00C173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173DA"/>
    <w:rPr>
      <w:rFonts w:ascii="Times New Roman" w:eastAsia="Times New Roman" w:hAnsi="Times New Roman" w:cs="Times New Roman"/>
      <w:sz w:val="24"/>
      <w:szCs w:val="20"/>
    </w:rPr>
  </w:style>
  <w:style w:type="paragraph" w:customStyle="1" w:styleId="ccstext">
    <w:name w:val="ccstext"/>
    <w:basedOn w:val="Normal"/>
    <w:rsid w:val="00C173DA"/>
    <w:pPr>
      <w:widowControl w:val="0"/>
      <w:spacing w:after="160" w:line="280" w:lineRule="exact"/>
      <w:ind w:right="1702"/>
    </w:pPr>
    <w:rPr>
      <w:snapToGrid w:val="0"/>
      <w:color w:val="000000"/>
      <w:sz w:val="20"/>
      <w:lang w:eastAsia="en-US"/>
    </w:rPr>
  </w:style>
  <w:style w:type="paragraph" w:styleId="BodyText3">
    <w:name w:val="Body Text 3"/>
    <w:basedOn w:val="Normal"/>
    <w:link w:val="BodyText3Char"/>
    <w:rsid w:val="00C173DA"/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C173DA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173DA"/>
    <w:pPr>
      <w:ind w:left="720"/>
    </w:pPr>
  </w:style>
  <w:style w:type="paragraph" w:styleId="BodyText">
    <w:name w:val="Body Text"/>
    <w:basedOn w:val="Normal"/>
    <w:link w:val="BodyTextChar"/>
    <w:rsid w:val="00C173D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173D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3DA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240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403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Cubitt</dc:creator>
  <cp:lastModifiedBy>Rosanne Cubitt</cp:lastModifiedBy>
  <cp:revision>4</cp:revision>
  <dcterms:created xsi:type="dcterms:W3CDTF">2016-01-26T09:42:00Z</dcterms:created>
  <dcterms:modified xsi:type="dcterms:W3CDTF">2016-01-26T09:46:00Z</dcterms:modified>
</cp:coreProperties>
</file>